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E43B" w14:textId="68ADF2CD" w:rsidR="006F505C" w:rsidRPr="00243EAD" w:rsidRDefault="00217160" w:rsidP="00A478FB">
      <w:pPr>
        <w:jc w:val="center"/>
        <w:rPr>
          <w:b/>
          <w:bCs/>
          <w:sz w:val="40"/>
          <w:szCs w:val="40"/>
        </w:rPr>
      </w:pPr>
      <w:r>
        <w:rPr>
          <w:b/>
          <w:bCs/>
          <w:sz w:val="40"/>
          <w:szCs w:val="40"/>
        </w:rPr>
        <w:t>Kilkenny County Swift Survey 2021</w:t>
      </w:r>
    </w:p>
    <w:p w14:paraId="3750E5DF" w14:textId="43ECEBD2" w:rsidR="00D949E6" w:rsidRDefault="000F73A2" w:rsidP="20F2535D">
      <w:pPr>
        <w:jc w:val="center"/>
        <w:rPr>
          <w:rFonts w:ascii="Calibri" w:eastAsia="Calibri" w:hAnsi="Calibri" w:cs="Times New Roman"/>
          <w:b/>
          <w:bCs/>
          <w:lang w:val="en-GB"/>
        </w:rPr>
      </w:pPr>
      <w:r>
        <w:rPr>
          <w:rFonts w:ascii="Calibri" w:eastAsia="Calibri" w:hAnsi="Calibri" w:cs="Times New Roman"/>
          <w:b/>
          <w:bCs/>
          <w:noProof/>
          <w:lang w:eastAsia="en-IE"/>
        </w:rPr>
        <w:drawing>
          <wp:inline distT="0" distB="0" distL="0" distR="0" wp14:anchorId="390F8DC8" wp14:editId="308234C2">
            <wp:extent cx="5731510" cy="3815252"/>
            <wp:effectExtent l="0" t="0" r="2540" b="0"/>
            <wp:docPr id="469" name="Picture 469" descr="D:\All Stephen's Wildlife Photos\Wildlife Photos 2018\Wildlife Photos 2018\July Wildlife 18\DSC_9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All Stephen's Wildlife Photos\Wildlife Photos 2018\Wildlife Photos 2018\July Wildlife 18\DSC_99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15252"/>
                    </a:xfrm>
                    <a:prstGeom prst="rect">
                      <a:avLst/>
                    </a:prstGeom>
                    <a:noFill/>
                    <a:ln>
                      <a:noFill/>
                    </a:ln>
                  </pic:spPr>
                </pic:pic>
              </a:graphicData>
            </a:graphic>
          </wp:inline>
        </w:drawing>
      </w:r>
    </w:p>
    <w:p w14:paraId="37ABECB6" w14:textId="45FCE256" w:rsidR="00A478FB" w:rsidRDefault="00FD59C7" w:rsidP="20F2535D">
      <w:pPr>
        <w:jc w:val="center"/>
        <w:rPr>
          <w:b/>
          <w:bCs/>
          <w:sz w:val="24"/>
          <w:szCs w:val="24"/>
        </w:rPr>
      </w:pPr>
      <w:r>
        <w:rPr>
          <w:rFonts w:ascii="Calibri" w:eastAsia="Calibri" w:hAnsi="Calibri" w:cs="Times New Roman"/>
          <w:b/>
          <w:bCs/>
          <w:lang w:val="en-GB"/>
        </w:rPr>
        <w:t>Prepared by: Stephen Bolger</w:t>
      </w:r>
      <w:r w:rsidR="00E4041E">
        <w:rPr>
          <w:rFonts w:ascii="Calibri" w:eastAsia="Calibri" w:hAnsi="Calibri" w:cs="Times New Roman"/>
          <w:b/>
          <w:bCs/>
          <w:lang w:val="en-GB"/>
        </w:rPr>
        <w:t>,</w:t>
      </w:r>
      <w:r>
        <w:rPr>
          <w:rFonts w:ascii="Calibri" w:eastAsia="Calibri" w:hAnsi="Calibri" w:cs="Times New Roman"/>
          <w:b/>
          <w:bCs/>
          <w:lang w:val="en-GB"/>
        </w:rPr>
        <w:t xml:space="preserve"> Brian Caffrey</w:t>
      </w:r>
      <w:r w:rsidR="00E4041E">
        <w:rPr>
          <w:rFonts w:ascii="Calibri" w:eastAsia="Calibri" w:hAnsi="Calibri" w:cs="Times New Roman"/>
          <w:b/>
          <w:bCs/>
          <w:lang w:val="en-GB"/>
        </w:rPr>
        <w:t xml:space="preserve"> and Ricky Whelan</w:t>
      </w:r>
      <w:r w:rsidR="68741BB0" w:rsidRPr="68741BB0">
        <w:rPr>
          <w:rFonts w:ascii="Calibri" w:eastAsia="Calibri" w:hAnsi="Calibri" w:cs="Times New Roman"/>
          <w:b/>
          <w:bCs/>
          <w:lang w:val="en-GB"/>
        </w:rPr>
        <w:t xml:space="preserve">. </w:t>
      </w:r>
    </w:p>
    <w:p w14:paraId="58F15D2A" w14:textId="41B70709" w:rsidR="00D949E6" w:rsidRDefault="00871C16" w:rsidP="00D949E6">
      <w:pPr>
        <w:jc w:val="center"/>
        <w:rPr>
          <w:b/>
          <w:bCs/>
          <w:sz w:val="24"/>
          <w:szCs w:val="24"/>
        </w:rPr>
      </w:pPr>
      <w:r>
        <w:rPr>
          <w:noProof/>
          <w:lang w:eastAsia="en-IE"/>
        </w:rPr>
        <w:drawing>
          <wp:inline distT="0" distB="0" distL="0" distR="0" wp14:anchorId="6EBE789D" wp14:editId="40DEE2FE">
            <wp:extent cx="2077680" cy="1555845"/>
            <wp:effectExtent l="0" t="0" r="0" b="6350"/>
            <wp:docPr id="2" name="Picture 2" descr="A close up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a:ext>
                      </a:extLst>
                    </a:blip>
                    <a:stretch>
                      <a:fillRect/>
                    </a:stretch>
                  </pic:blipFill>
                  <pic:spPr>
                    <a:xfrm>
                      <a:off x="0" y="0"/>
                      <a:ext cx="2084378" cy="1560861"/>
                    </a:xfrm>
                    <a:prstGeom prst="rect">
                      <a:avLst/>
                    </a:prstGeom>
                  </pic:spPr>
                </pic:pic>
              </a:graphicData>
            </a:graphic>
          </wp:inline>
        </w:drawing>
      </w:r>
    </w:p>
    <w:p w14:paraId="329707CA" w14:textId="77777777" w:rsidR="00D949E6" w:rsidRDefault="00D949E6" w:rsidP="68741BB0">
      <w:pPr>
        <w:jc w:val="center"/>
        <w:rPr>
          <w:b/>
          <w:bCs/>
          <w:sz w:val="24"/>
          <w:szCs w:val="24"/>
        </w:rPr>
      </w:pPr>
    </w:p>
    <w:p w14:paraId="703E9D33" w14:textId="2F968315" w:rsidR="00243EAD" w:rsidRDefault="68741BB0" w:rsidP="68741BB0">
      <w:pPr>
        <w:jc w:val="center"/>
        <w:rPr>
          <w:b/>
          <w:bCs/>
          <w:sz w:val="24"/>
          <w:szCs w:val="24"/>
        </w:rPr>
      </w:pPr>
      <w:r w:rsidRPr="68741BB0">
        <w:rPr>
          <w:b/>
          <w:bCs/>
          <w:sz w:val="24"/>
          <w:szCs w:val="24"/>
        </w:rPr>
        <w:t xml:space="preserve">A project funded by </w:t>
      </w:r>
    </w:p>
    <w:p w14:paraId="2D218EDC" w14:textId="5E5A1E00" w:rsidR="00243EAD" w:rsidRDefault="00E4041E" w:rsidP="00E4041E">
      <w:pPr>
        <w:jc w:val="center"/>
        <w:rPr>
          <w:b/>
          <w:bCs/>
          <w:sz w:val="24"/>
          <w:szCs w:val="24"/>
        </w:rPr>
      </w:pPr>
      <w:r>
        <w:rPr>
          <w:b/>
          <w:bCs/>
          <w:sz w:val="24"/>
          <w:szCs w:val="24"/>
        </w:rPr>
        <w:t>Commissioned by the Heritage Office of</w:t>
      </w:r>
      <w:r w:rsidR="005158BB">
        <w:rPr>
          <w:b/>
          <w:bCs/>
          <w:sz w:val="24"/>
          <w:szCs w:val="24"/>
        </w:rPr>
        <w:t xml:space="preserve"> Kilkenny County Council</w:t>
      </w:r>
      <w:r w:rsidRPr="00E4041E">
        <w:rPr>
          <w:b/>
          <w:bCs/>
          <w:sz w:val="24"/>
          <w:szCs w:val="24"/>
        </w:rPr>
        <w:t>,</w:t>
      </w:r>
      <w:r w:rsidRPr="00E4041E">
        <w:rPr>
          <w:b/>
          <w:bCs/>
        </w:rPr>
        <w:t xml:space="preserve"> co-funded under the National Biodiversity Action Plan by the Department of Housing, Local Government and Heritage, and the Heritage Office of Kilkenny County Council</w:t>
      </w:r>
    </w:p>
    <w:p w14:paraId="139F792A" w14:textId="423DC8C1" w:rsidR="00243EAD" w:rsidRPr="00D949E6" w:rsidRDefault="00E4041E" w:rsidP="00D949E6">
      <w:pPr>
        <w:rPr>
          <w:b/>
          <w:bCs/>
          <w:noProof/>
          <w:sz w:val="24"/>
          <w:szCs w:val="24"/>
        </w:rPr>
      </w:pPr>
      <w:r w:rsidRPr="004E5D5D">
        <w:rPr>
          <w:noProof/>
          <w:lang w:eastAsia="en-IE"/>
        </w:rPr>
        <w:drawing>
          <wp:anchor distT="0" distB="0" distL="114300" distR="114300" simplePos="0" relativeHeight="251657728" behindDoc="0" locked="0" layoutInCell="1" allowOverlap="1" wp14:anchorId="7B10D55B" wp14:editId="01EA7316">
            <wp:simplePos x="0" y="0"/>
            <wp:positionH relativeFrom="margin">
              <wp:posOffset>3388995</wp:posOffset>
            </wp:positionH>
            <wp:positionV relativeFrom="margin">
              <wp:posOffset>8065135</wp:posOffset>
            </wp:positionV>
            <wp:extent cx="2342515" cy="7791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2515" cy="779145"/>
                    </a:xfrm>
                    <a:prstGeom prst="rect">
                      <a:avLst/>
                    </a:prstGeom>
                  </pic:spPr>
                </pic:pic>
              </a:graphicData>
            </a:graphic>
            <wp14:sizeRelH relativeFrom="margin">
              <wp14:pctWidth>0</wp14:pctWidth>
            </wp14:sizeRelH>
            <wp14:sizeRelV relativeFrom="margin">
              <wp14:pctHeight>0</wp14:pctHeight>
            </wp14:sizeRelV>
          </wp:anchor>
        </w:drawing>
      </w:r>
      <w:r w:rsidR="00F03C81">
        <w:rPr>
          <w:b/>
          <w:bCs/>
          <w:noProof/>
          <w:sz w:val="24"/>
          <w:szCs w:val="24"/>
          <w:lang w:eastAsia="en-IE"/>
        </w:rPr>
        <w:drawing>
          <wp:anchor distT="0" distB="0" distL="114300" distR="114300" simplePos="0" relativeHeight="251779584" behindDoc="0" locked="0" layoutInCell="1" allowOverlap="1" wp14:anchorId="221AD04D" wp14:editId="1A4DB77C">
            <wp:simplePos x="914400" y="8515350"/>
            <wp:positionH relativeFrom="margin">
              <wp:align>left</wp:align>
            </wp:positionH>
            <wp:positionV relativeFrom="margin">
              <wp:align>bottom</wp:align>
            </wp:positionV>
            <wp:extent cx="2933700" cy="685800"/>
            <wp:effectExtent l="0" t="0" r="0" b="0"/>
            <wp:wrapSquare wrapText="bothSides"/>
            <wp:docPr id="47843862" name="Picture 47843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43862" name="Picture 4784386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33700" cy="685800"/>
                    </a:xfrm>
                    <a:prstGeom prst="rect">
                      <a:avLst/>
                    </a:prstGeom>
                    <a:noFill/>
                    <a:ln>
                      <a:noFill/>
                    </a:ln>
                  </pic:spPr>
                </pic:pic>
              </a:graphicData>
            </a:graphic>
          </wp:anchor>
        </w:drawing>
      </w:r>
      <w:r w:rsidR="00243EAD">
        <w:rPr>
          <w:b/>
          <w:bCs/>
          <w:noProof/>
          <w:sz w:val="24"/>
          <w:szCs w:val="24"/>
        </w:rPr>
        <w:br w:type="page"/>
      </w:r>
    </w:p>
    <w:p w14:paraId="2373D1DA" w14:textId="64F5D964" w:rsidR="005477A3" w:rsidRDefault="00413B60" w:rsidP="00CA1F99">
      <w:pPr>
        <w:pStyle w:val="Heading1"/>
      </w:pPr>
      <w:bookmarkStart w:id="0" w:name="_Toc524421014"/>
      <w:bookmarkStart w:id="1" w:name="_Toc492979589"/>
      <w:bookmarkStart w:id="2" w:name="_Toc105072516"/>
      <w:r>
        <w:lastRenderedPageBreak/>
        <w:t xml:space="preserve">Executive </w:t>
      </w:r>
      <w:r w:rsidR="005477A3">
        <w:t>Summary</w:t>
      </w:r>
      <w:bookmarkEnd w:id="2"/>
    </w:p>
    <w:p w14:paraId="49814091" w14:textId="77777777" w:rsidR="000716F9" w:rsidRPr="000716F9" w:rsidRDefault="000716F9" w:rsidP="000716F9"/>
    <w:p w14:paraId="1E4AE110" w14:textId="03052380" w:rsidR="00387F63" w:rsidRDefault="00387F63" w:rsidP="00387F63">
      <w:pPr>
        <w:jc w:val="both"/>
      </w:pPr>
      <w:r>
        <w:t xml:space="preserve">Swifts are a small species of bird that visits Ireland to breed in spring, arriving in early May and departing as soon as the chicks are fledged usually by early August. They are insectivorous and live life largely in flight and are adapted to feeding, drinking, gathering nest material and mating on the wing. They nest in cavities in masonry and on gaps in the roof spaces of old buildings gaining access through broken fascia and soffit or under roof tiles. They are site faithful and return to the same nest site year on year. Modern buildings are designed and built to be extremely energy efficient, which leave </w:t>
      </w:r>
      <w:r w:rsidR="003337D9">
        <w:t>little nesting</w:t>
      </w:r>
      <w:r>
        <w:t xml:space="preserve"> opportunities for Swifts. The loss of existing nest sites coupled with other wider environmental issues such as climate change has resulted in large declines in Swift populations in Ireland. It is with this in mind that many loc</w:t>
      </w:r>
      <w:r w:rsidR="00592D5E">
        <w:t>al authorities including Kilkenny</w:t>
      </w:r>
      <w:r>
        <w:t xml:space="preserve"> County Council have been motivated to carry out a county Swift survey to establish the distribution and density of nesting Swifts in the county and to help conserve this iconic urban species into the future. </w:t>
      </w:r>
    </w:p>
    <w:p w14:paraId="39A8DF81" w14:textId="34EAB892" w:rsidR="00387F63" w:rsidRDefault="003C5A74" w:rsidP="00387F63">
      <w:pPr>
        <w:jc w:val="both"/>
      </w:pPr>
      <w:r>
        <w:t>The Kilkenny Swift Survey 2021</w:t>
      </w:r>
      <w:r w:rsidR="000012BA" w:rsidRPr="000012BA">
        <w:t xml:space="preserve"> was commissioned by the Heritage Office of Kilkenny County Council. It was co-funded under the National Biodiversity Action Plan by the Department of Housing, Local Government and Heritage, and Kilkenny County Council</w:t>
      </w:r>
      <w:r w:rsidR="000012BA">
        <w:t>. The effort</w:t>
      </w:r>
      <w:r w:rsidR="00387F63">
        <w:t xml:space="preserve"> has been very successful in achieving the aims of the project. The survey work commenced at the beginning of June following a delayed start due to restrictions from Covid 19. Surveying was carried out as planned, adhering to HSE guidelines on Covid 19 (e.g. social distancing). However, the community engagement aspects of the project had to be altered to adhere </w:t>
      </w:r>
      <w:r w:rsidR="003337D9">
        <w:t xml:space="preserve">to </w:t>
      </w:r>
      <w:r w:rsidR="00387F63">
        <w:t>the restrictions.  Local contacts were able to assist the Swift surveyors in identifying areas previously occupied by swifts. The main aspects of the project (surveying, engagement, data analysis and reporting) were carried out by BirdWatch Ireland’s</w:t>
      </w:r>
      <w:r>
        <w:t xml:space="preserve"> Swift Surveyor Stephen Bolger and by the members of the BirdWatch Ireland Kilkenny Branch</w:t>
      </w:r>
      <w:r w:rsidR="000012BA">
        <w:t>.</w:t>
      </w:r>
      <w:r w:rsidR="00387F63">
        <w:t xml:space="preserve"> </w:t>
      </w:r>
      <w:r w:rsidR="000012BA">
        <w:t>P</w:t>
      </w:r>
      <w:r w:rsidR="00387F63">
        <w:t>ublicity including project promotion/ awareness raising and media engagement were carried out b</w:t>
      </w:r>
      <w:r>
        <w:t>y Project Officer Ricky Whelan and Brian Caffrey of BirdWatch Ireland</w:t>
      </w:r>
      <w:r w:rsidR="000012BA">
        <w:t xml:space="preserve"> whilst </w:t>
      </w:r>
      <w:r w:rsidR="000012BA" w:rsidRPr="000012BA">
        <w:t>Dearbhala Ledwidge, Heritage Officer Kilkenny County Council, co-ordinated all local media (radio, newspaper and social media) and managed the local citizen science element of the project.</w:t>
      </w:r>
      <w:r w:rsidR="000012BA">
        <w:t xml:space="preserve"> </w:t>
      </w:r>
    </w:p>
    <w:p w14:paraId="1E9336A6" w14:textId="1FBD4493" w:rsidR="00387F63" w:rsidRDefault="003C5A74" w:rsidP="00387F63">
      <w:pPr>
        <w:jc w:val="both"/>
      </w:pPr>
      <w:r>
        <w:t xml:space="preserve">Overall, it took more than 45 </w:t>
      </w:r>
      <w:r w:rsidR="00387F63">
        <w:t>days survey</w:t>
      </w:r>
      <w:r>
        <w:t xml:space="preserve"> work to adequately survey the 50</w:t>
      </w:r>
      <w:r w:rsidR="00387F63">
        <w:t xml:space="preserve"> towns and villag</w:t>
      </w:r>
      <w:r w:rsidR="00F03C81">
        <w:t>es in the county. A total of 199</w:t>
      </w:r>
      <w:r w:rsidR="00387F63">
        <w:t xml:space="preserve"> Swift nest sites were confirmed during the fieldwork phase. These nest site</w:t>
      </w:r>
      <w:r w:rsidR="00F03C81">
        <w:t>s were distributed throughout 13</w:t>
      </w:r>
      <w:r w:rsidR="00387F63">
        <w:t xml:space="preserve"> localities with Swifts observed in an additional 3 localities but with no nest sites confirmed. The colo</w:t>
      </w:r>
      <w:r w:rsidR="00D91B3B">
        <w:t>nies ranged in size from 1 to 21</w:t>
      </w:r>
      <w:r w:rsidR="00387F63">
        <w:t xml:space="preserve"> nest sites, distributed across 40 individual structures/buildings. Swift nest sites were found in a host of building types </w:t>
      </w:r>
      <w:r w:rsidR="00387F63" w:rsidRPr="00372740">
        <w:t>with a high proportion located in residential properties in private ownership (</w:t>
      </w:r>
      <w:r w:rsidR="00372740" w:rsidRPr="00372740">
        <w:t>39</w:t>
      </w:r>
      <w:r w:rsidR="00387F63" w:rsidRPr="00372740">
        <w:t xml:space="preserve">%). </w:t>
      </w:r>
      <w:r w:rsidR="00372740" w:rsidRPr="00372740">
        <w:t>Public buildings accounted for 29% of the nest sites confirmed</w:t>
      </w:r>
      <w:r w:rsidR="003337D9">
        <w:t>; c</w:t>
      </w:r>
      <w:r w:rsidR="00372740" w:rsidRPr="00372740">
        <w:t>hurch/religious buildings host 11%</w:t>
      </w:r>
      <w:r w:rsidR="003337D9">
        <w:t>;</w:t>
      </w:r>
      <w:r w:rsidR="00372740" w:rsidRPr="00372740">
        <w:t xml:space="preserve"> </w:t>
      </w:r>
      <w:r w:rsidR="003337D9">
        <w:t>s</w:t>
      </w:r>
      <w:r w:rsidR="00372740" w:rsidRPr="00372740">
        <w:t>mall businesses account for 10%</w:t>
      </w:r>
      <w:r w:rsidR="003337D9">
        <w:t>; c</w:t>
      </w:r>
      <w:r w:rsidR="00372740" w:rsidRPr="00372740">
        <w:t>astle/heritage sites, other and industrial structures account for 6%</w:t>
      </w:r>
      <w:r w:rsidR="003337D9">
        <w:t>;</w:t>
      </w:r>
      <w:r w:rsidR="00372740" w:rsidRPr="00372740">
        <w:t xml:space="preserve"> 5% and 1% of confirmed nest sites </w:t>
      </w:r>
      <w:r w:rsidR="003337D9" w:rsidRPr="00372740">
        <w:t>respectively</w:t>
      </w:r>
      <w:r w:rsidR="00372740" w:rsidRPr="00372740">
        <w:t xml:space="preserve">. </w:t>
      </w:r>
      <w:r w:rsidR="00D91B3B">
        <w:t xml:space="preserve">The key </w:t>
      </w:r>
      <w:r w:rsidR="00387F63" w:rsidRPr="00372740">
        <w:t xml:space="preserve">Swift populations were found to exist in </w:t>
      </w:r>
      <w:r w:rsidR="00D91B3B">
        <w:t>Kilkenny City</w:t>
      </w:r>
      <w:r w:rsidR="00387F63" w:rsidRPr="00372740">
        <w:t xml:space="preserve"> (</w:t>
      </w:r>
      <w:r w:rsidR="0008758B">
        <w:t>52</w:t>
      </w:r>
      <w:r w:rsidR="00387F63" w:rsidRPr="00372740">
        <w:t xml:space="preserve">), </w:t>
      </w:r>
      <w:r w:rsidR="00D91B3B">
        <w:t>Callan</w:t>
      </w:r>
      <w:r w:rsidR="00387F63" w:rsidRPr="00372740">
        <w:t xml:space="preserve"> (</w:t>
      </w:r>
      <w:r w:rsidR="0008758B">
        <w:t>12</w:t>
      </w:r>
      <w:r w:rsidR="00387F63" w:rsidRPr="00372740">
        <w:t xml:space="preserve">), </w:t>
      </w:r>
      <w:r w:rsidR="00D91B3B">
        <w:t>Thomastown</w:t>
      </w:r>
      <w:r w:rsidR="00387F63" w:rsidRPr="00372740">
        <w:t xml:space="preserve"> (</w:t>
      </w:r>
      <w:r w:rsidR="0008758B">
        <w:t>27</w:t>
      </w:r>
      <w:r w:rsidR="00387F63" w:rsidRPr="00372740">
        <w:t>)</w:t>
      </w:r>
      <w:r w:rsidR="00D91B3B">
        <w:t xml:space="preserve">, </w:t>
      </w:r>
      <w:proofErr w:type="spellStart"/>
      <w:r w:rsidR="00D91B3B">
        <w:t>Gowran</w:t>
      </w:r>
      <w:proofErr w:type="spellEnd"/>
      <w:r w:rsidR="0008758B">
        <w:t xml:space="preserve"> (14</w:t>
      </w:r>
      <w:r w:rsidR="00372740" w:rsidRPr="00372740">
        <w:t>) and</w:t>
      </w:r>
      <w:r w:rsidR="00D91B3B">
        <w:t xml:space="preserve"> </w:t>
      </w:r>
      <w:proofErr w:type="spellStart"/>
      <w:r w:rsidR="00D91B3B">
        <w:t>Graiguenamanagh</w:t>
      </w:r>
      <w:proofErr w:type="spellEnd"/>
      <w:r w:rsidR="00387F63" w:rsidRPr="00372740">
        <w:t xml:space="preserve"> (</w:t>
      </w:r>
      <w:r w:rsidR="0008758B">
        <w:t>12) respectively. The most vulnerab</w:t>
      </w:r>
      <w:r w:rsidR="00523999">
        <w:t xml:space="preserve">le site is </w:t>
      </w:r>
      <w:proofErr w:type="spellStart"/>
      <w:r w:rsidR="00523999">
        <w:t>Inistioge</w:t>
      </w:r>
      <w:proofErr w:type="spellEnd"/>
      <w:r w:rsidR="00523999">
        <w:t xml:space="preserve"> with only 2</w:t>
      </w:r>
      <w:r w:rsidR="0008758B">
        <w:t xml:space="preserve"> breeding pair of Swift remaining.</w:t>
      </w:r>
    </w:p>
    <w:p w14:paraId="10A44F88" w14:textId="783B5742" w:rsidR="00387F63" w:rsidRDefault="00387F63" w:rsidP="00387F63">
      <w:pPr>
        <w:jc w:val="both"/>
      </w:pPr>
      <w:r w:rsidRPr="00667F65">
        <w:t xml:space="preserve">Looking at the distribution of Swifts nest sites on a county scale, </w:t>
      </w:r>
      <w:r w:rsidR="00573E2B">
        <w:t xml:space="preserve">the main </w:t>
      </w:r>
      <w:r w:rsidR="00574CCB">
        <w:t>concentrations</w:t>
      </w:r>
      <w:r w:rsidR="003C5A74">
        <w:t xml:space="preserve"> are found in Kilkenny City. The River </w:t>
      </w:r>
      <w:proofErr w:type="spellStart"/>
      <w:r w:rsidR="003C5A74">
        <w:t>Nore</w:t>
      </w:r>
      <w:proofErr w:type="spellEnd"/>
      <w:r w:rsidR="00573E2B" w:rsidRPr="00E52917">
        <w:t xml:space="preserve"> and the mosaic of smal</w:t>
      </w:r>
      <w:r w:rsidR="003C5A74">
        <w:t>ler Rivers further south</w:t>
      </w:r>
      <w:r w:rsidR="00573E2B" w:rsidRPr="00E52917">
        <w:t>-east</w:t>
      </w:r>
      <w:r w:rsidR="003C5A74">
        <w:t xml:space="preserve"> such as</w:t>
      </w:r>
      <w:r w:rsidR="000012BA">
        <w:t xml:space="preserve"> the Kings River</w:t>
      </w:r>
      <w:r w:rsidR="003C5A74">
        <w:t xml:space="preserve"> in Callan</w:t>
      </w:r>
      <w:r w:rsidR="00573E2B" w:rsidRPr="00E52917">
        <w:t xml:space="preserve"> provid</w:t>
      </w:r>
      <w:r w:rsidR="00E52917" w:rsidRPr="00E52917">
        <w:t>e</w:t>
      </w:r>
      <w:r w:rsidR="00573E2B" w:rsidRPr="00E52917">
        <w:t xml:space="preserve"> all the insect prey Swifts require</w:t>
      </w:r>
      <w:r w:rsidR="00E52917" w:rsidRPr="00E52917">
        <w:t>d</w:t>
      </w:r>
      <w:r w:rsidR="00573E2B" w:rsidRPr="00E52917">
        <w:t xml:space="preserve"> to rear young</w:t>
      </w:r>
      <w:r w:rsidR="00E52917">
        <w:t xml:space="preserve"> and </w:t>
      </w:r>
      <w:r w:rsidR="00573E2B" w:rsidRPr="00E52917">
        <w:t>good population</w:t>
      </w:r>
      <w:r w:rsidR="00E52917">
        <w:t>s</w:t>
      </w:r>
      <w:r w:rsidR="00573E2B" w:rsidRPr="00E52917">
        <w:t xml:space="preserve"> </w:t>
      </w:r>
      <w:r w:rsidR="00D91B3B">
        <w:t xml:space="preserve">can also be found here, </w:t>
      </w:r>
      <w:r w:rsidR="007737AB">
        <w:t>important</w:t>
      </w:r>
      <w:r w:rsidR="00573E2B" w:rsidRPr="00E52917">
        <w:t xml:space="preserve"> but</w:t>
      </w:r>
      <w:r w:rsidR="00D91B3B">
        <w:t xml:space="preserve"> also vulnerable colonies were found in Thomastown </w:t>
      </w:r>
      <w:r w:rsidR="007737AB">
        <w:t xml:space="preserve">and also in </w:t>
      </w:r>
      <w:proofErr w:type="spellStart"/>
      <w:r w:rsidR="007737AB">
        <w:t>Graiguenamagh</w:t>
      </w:r>
      <w:proofErr w:type="spellEnd"/>
      <w:r w:rsidR="00413B60">
        <w:t xml:space="preserve">. </w:t>
      </w:r>
    </w:p>
    <w:p w14:paraId="178F82EE" w14:textId="77777777" w:rsidR="00413B60" w:rsidRDefault="00413B60" w:rsidP="00387F63">
      <w:pPr>
        <w:jc w:val="both"/>
      </w:pPr>
    </w:p>
    <w:p w14:paraId="58DA6C21" w14:textId="48B8FCE0" w:rsidR="00667F65" w:rsidRDefault="007737AB" w:rsidP="00387F63">
      <w:pPr>
        <w:jc w:val="both"/>
      </w:pPr>
      <w:r>
        <w:lastRenderedPageBreak/>
        <w:t>There are 51</w:t>
      </w:r>
      <w:r w:rsidR="00F03C81">
        <w:t xml:space="preserve"> buildings across 13</w:t>
      </w:r>
      <w:r w:rsidR="00667F65">
        <w:t xml:space="preserve"> loca</w:t>
      </w:r>
      <w:r w:rsidR="00F03C81">
        <w:t>lities that house all of Kilkenny</w:t>
      </w:r>
      <w:r w:rsidR="00667F65">
        <w:t xml:space="preserve">’s Swifts, these should form the focus off future conservation efforts through working with owners, residents and managers to ensure Swifts can be accommodated now and into the future. The next priority is to grow the opportunities for nesting Swifts in the county which can act to </w:t>
      </w:r>
      <w:r w:rsidR="003552E2">
        <w:t xml:space="preserve">increase </w:t>
      </w:r>
      <w:r w:rsidR="00667F65">
        <w:t xml:space="preserve">the population and spread the risk of colony losses where local populations are isolated to single or small numbers of structures. </w:t>
      </w:r>
    </w:p>
    <w:p w14:paraId="1818682C" w14:textId="66BCE8C9" w:rsidR="005477A3" w:rsidRPr="005477A3" w:rsidRDefault="00387F63" w:rsidP="00413B60">
      <w:pPr>
        <w:jc w:val="both"/>
        <w:rPr>
          <w:rFonts w:asciiTheme="majorHAnsi" w:eastAsiaTheme="majorEastAsia" w:hAnsiTheme="majorHAnsi" w:cstheme="majorBidi"/>
          <w:color w:val="2F5496" w:themeColor="accent1" w:themeShade="BF"/>
          <w:sz w:val="32"/>
          <w:szCs w:val="32"/>
        </w:rPr>
      </w:pPr>
      <w:r>
        <w:t>To achieve this, it is important to secure local buy</w:t>
      </w:r>
      <w:r w:rsidR="00667F65">
        <w:t>-</w:t>
      </w:r>
      <w:r>
        <w:t xml:space="preserve">in and support from local communities to </w:t>
      </w:r>
      <w:r w:rsidR="00140C35">
        <w:t xml:space="preserve">champion </w:t>
      </w:r>
      <w:r>
        <w:t xml:space="preserve">their local Swifts </w:t>
      </w:r>
      <w:r w:rsidR="00140C35">
        <w:t xml:space="preserve">and </w:t>
      </w:r>
      <w:r>
        <w:t xml:space="preserve">to carry out the required actions to protect them into the future. However, this can’t be done without support from experts and the local authority and this report offers recommendations at both a county and local level to help conserve Swifts. In some towns and villages, individuals and groups are already doing excellent work for Swifts, but more </w:t>
      </w:r>
      <w:r w:rsidR="006052F5">
        <w:t>work</w:t>
      </w:r>
      <w:r>
        <w:t xml:space="preserve"> will be needed at a wider scale to ensure a future for Swifts in county </w:t>
      </w:r>
      <w:r w:rsidR="00667F65">
        <w:t>Leitrim</w:t>
      </w:r>
      <w:r>
        <w:t xml:space="preserve">. The local authority through its Heritage, Planning, Engineering, Asset Management, and other relevant staff can also play a key role in conserving Swifts through their everyday work. </w:t>
      </w:r>
      <w:bookmarkStart w:id="3" w:name="_GoBack"/>
      <w:bookmarkEnd w:id="3"/>
      <w:r w:rsidR="00413B60">
        <w:rPr>
          <w:noProof/>
          <w:lang w:eastAsia="en-IE"/>
        </w:rPr>
        <mc:AlternateContent>
          <mc:Choice Requires="wps">
            <w:drawing>
              <wp:anchor distT="0" distB="0" distL="114300" distR="114300" simplePos="0" relativeHeight="250844672" behindDoc="0" locked="0" layoutInCell="1" allowOverlap="1" wp14:anchorId="01A228C3" wp14:editId="52C1D2E4">
                <wp:simplePos x="0" y="0"/>
                <wp:positionH relativeFrom="margin">
                  <wp:posOffset>678815</wp:posOffset>
                </wp:positionH>
                <wp:positionV relativeFrom="paragraph">
                  <wp:posOffset>4378325</wp:posOffset>
                </wp:positionV>
                <wp:extent cx="4413885" cy="635"/>
                <wp:effectExtent l="0" t="0" r="5715" b="3810"/>
                <wp:wrapSquare wrapText="bothSides"/>
                <wp:docPr id="27" name="Text Box 27"/>
                <wp:cNvGraphicFramePr/>
                <a:graphic xmlns:a="http://schemas.openxmlformats.org/drawingml/2006/main">
                  <a:graphicData uri="http://schemas.microsoft.com/office/word/2010/wordprocessingShape">
                    <wps:wsp>
                      <wps:cNvSpPr txBox="1"/>
                      <wps:spPr>
                        <a:xfrm>
                          <a:off x="0" y="0"/>
                          <a:ext cx="4413885" cy="635"/>
                        </a:xfrm>
                        <a:prstGeom prst="rect">
                          <a:avLst/>
                        </a:prstGeom>
                        <a:solidFill>
                          <a:prstClr val="white"/>
                        </a:solidFill>
                        <a:ln>
                          <a:noFill/>
                        </a:ln>
                      </wps:spPr>
                      <wps:txbx>
                        <w:txbxContent>
                          <w:p w14:paraId="634093C9" w14:textId="5D71FC4B" w:rsidR="0069323D" w:rsidRPr="00355532" w:rsidRDefault="0069323D" w:rsidP="00591D19">
                            <w:pPr>
                              <w:pStyle w:val="Caption"/>
                              <w:rPr>
                                <w:noProof/>
                              </w:rPr>
                            </w:pPr>
                            <w:bookmarkStart w:id="4" w:name="_Toc105072352"/>
                            <w:r>
                              <w:t xml:space="preserve">Swift in flight. photo: Piotr </w:t>
                            </w:r>
                            <w:proofErr w:type="spellStart"/>
                            <w:r>
                              <w:t>Rak</w:t>
                            </w:r>
                            <w:bookmarkEnd w:id="4"/>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1A228C3" id="_x0000_t202" coordsize="21600,21600" o:spt="202" path="m,l,21600r21600,l21600,xe">
                <v:stroke joinstyle="miter"/>
                <v:path gradientshapeok="t" o:connecttype="rect"/>
              </v:shapetype>
              <v:shape id="Text Box 27" o:spid="_x0000_s1026" type="#_x0000_t202" style="position:absolute;left:0;text-align:left;margin-left:53.45pt;margin-top:344.75pt;width:347.55pt;height:.05pt;z-index:250844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" stroked="f">
                <v:textbox style="mso-fit-shape-to-text:t" inset="0,0,0,0">
                  <w:txbxContent>
                    <w:p w14:paraId="634093C9" w14:textId="5D71FC4B" w:rsidR="0069323D" w:rsidRPr="00355532" w:rsidRDefault="0069323D" w:rsidP="00591D19">
                      <w:pPr>
                        <w:pStyle w:val="Caption"/>
                        <w:rPr>
                          <w:noProof/>
                        </w:rPr>
                      </w:pPr>
                      <w:bookmarkStart w:id="5" w:name="_Toc105072352"/>
                      <w:r>
                        <w:t xml:space="preserve">Swift in flight. photo: Piotr </w:t>
                      </w:r>
                      <w:proofErr w:type="spellStart"/>
                      <w:r>
                        <w:t>Rak</w:t>
                      </w:r>
                      <w:bookmarkEnd w:id="5"/>
                      <w:proofErr w:type="spellEnd"/>
                    </w:p>
                  </w:txbxContent>
                </v:textbox>
                <w10:wrap type="square" anchorx="margin"/>
              </v:shape>
            </w:pict>
          </mc:Fallback>
        </mc:AlternateContent>
      </w:r>
      <w:r w:rsidR="0084241F">
        <w:rPr>
          <w:noProof/>
          <w:lang w:eastAsia="en-IE"/>
        </w:rPr>
        <w:drawing>
          <wp:anchor distT="0" distB="0" distL="114300" distR="114300" simplePos="0" relativeHeight="250835456" behindDoc="0" locked="0" layoutInCell="1" allowOverlap="1" wp14:anchorId="7C9A575C" wp14:editId="5FA591E7">
            <wp:simplePos x="0" y="0"/>
            <wp:positionH relativeFrom="margin">
              <wp:posOffset>657225</wp:posOffset>
            </wp:positionH>
            <wp:positionV relativeFrom="margin">
              <wp:posOffset>3628390</wp:posOffset>
            </wp:positionV>
            <wp:extent cx="4413885" cy="2943225"/>
            <wp:effectExtent l="19050" t="19050" r="24765" b="285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413885" cy="29432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bookmarkEnd w:id="0"/>
      <w:bookmarkEnd w:id="1"/>
    </w:p>
    <w:sectPr w:rsidR="005477A3" w:rsidRPr="005477A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4FA2E" w14:textId="77777777" w:rsidR="00771D8B" w:rsidRDefault="00771D8B" w:rsidP="005B7258">
      <w:pPr>
        <w:spacing w:after="0" w:line="240" w:lineRule="auto"/>
      </w:pPr>
      <w:r>
        <w:separator/>
      </w:r>
    </w:p>
  </w:endnote>
  <w:endnote w:type="continuationSeparator" w:id="0">
    <w:p w14:paraId="39B8A655" w14:textId="77777777" w:rsidR="00771D8B" w:rsidRDefault="00771D8B" w:rsidP="005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69323D" w14:paraId="0C214E1F" w14:textId="77777777" w:rsidTr="68741BB0">
      <w:tc>
        <w:tcPr>
          <w:tcW w:w="3009" w:type="dxa"/>
        </w:tcPr>
        <w:p w14:paraId="1E28AD9E" w14:textId="1724920B" w:rsidR="0069323D" w:rsidRDefault="0069323D" w:rsidP="68741BB0">
          <w:pPr>
            <w:pStyle w:val="Header"/>
            <w:ind w:left="-115"/>
          </w:pPr>
        </w:p>
      </w:tc>
      <w:tc>
        <w:tcPr>
          <w:tcW w:w="3009" w:type="dxa"/>
        </w:tcPr>
        <w:p w14:paraId="127CC58D" w14:textId="1783328E" w:rsidR="0069323D" w:rsidRDefault="0069323D" w:rsidP="68741BB0">
          <w:pPr>
            <w:pStyle w:val="Header"/>
            <w:jc w:val="center"/>
          </w:pPr>
        </w:p>
      </w:tc>
      <w:tc>
        <w:tcPr>
          <w:tcW w:w="3009" w:type="dxa"/>
        </w:tcPr>
        <w:p w14:paraId="5B9561D4" w14:textId="09A94CF0" w:rsidR="0069323D" w:rsidRDefault="0069323D" w:rsidP="68741BB0">
          <w:pPr>
            <w:pStyle w:val="Header"/>
            <w:ind w:right="-115"/>
            <w:jc w:val="right"/>
          </w:pPr>
        </w:p>
      </w:tc>
    </w:tr>
  </w:tbl>
  <w:p w14:paraId="16774D60" w14:textId="0631B941" w:rsidR="0069323D" w:rsidRDefault="0069323D" w:rsidP="6874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2846" w14:textId="77777777" w:rsidR="00771D8B" w:rsidRDefault="00771D8B" w:rsidP="005B7258">
      <w:pPr>
        <w:spacing w:after="0" w:line="240" w:lineRule="auto"/>
      </w:pPr>
      <w:r>
        <w:separator/>
      </w:r>
    </w:p>
  </w:footnote>
  <w:footnote w:type="continuationSeparator" w:id="0">
    <w:p w14:paraId="20B94272" w14:textId="77777777" w:rsidR="00771D8B" w:rsidRDefault="00771D8B" w:rsidP="005B7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69323D" w14:paraId="38B0A373" w14:textId="77777777" w:rsidTr="68741BB0">
      <w:tc>
        <w:tcPr>
          <w:tcW w:w="3009" w:type="dxa"/>
        </w:tcPr>
        <w:p w14:paraId="6A49B156" w14:textId="2B85B8F3" w:rsidR="0069323D" w:rsidRDefault="0069323D" w:rsidP="68741BB0">
          <w:pPr>
            <w:pStyle w:val="Header"/>
            <w:ind w:left="-115"/>
          </w:pPr>
        </w:p>
      </w:tc>
      <w:tc>
        <w:tcPr>
          <w:tcW w:w="3009" w:type="dxa"/>
        </w:tcPr>
        <w:p w14:paraId="7427E43B" w14:textId="15BAB648" w:rsidR="0069323D" w:rsidRDefault="0069323D" w:rsidP="68741BB0">
          <w:pPr>
            <w:pStyle w:val="Header"/>
            <w:jc w:val="center"/>
          </w:pPr>
        </w:p>
      </w:tc>
      <w:tc>
        <w:tcPr>
          <w:tcW w:w="3009" w:type="dxa"/>
        </w:tcPr>
        <w:p w14:paraId="21DD5D12" w14:textId="3F01A16C" w:rsidR="0069323D" w:rsidRDefault="0069323D" w:rsidP="68741BB0">
          <w:pPr>
            <w:pStyle w:val="Header"/>
            <w:ind w:right="-115"/>
            <w:jc w:val="right"/>
          </w:pPr>
        </w:p>
      </w:tc>
    </w:tr>
  </w:tbl>
  <w:p w14:paraId="5CAD51AA" w14:textId="5E18896C" w:rsidR="0069323D" w:rsidRDefault="0069323D" w:rsidP="6874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2E8C"/>
    <w:multiLevelType w:val="hybridMultilevel"/>
    <w:tmpl w:val="BB4261B8"/>
    <w:lvl w:ilvl="0" w:tplc="52F86C58">
      <w:start w:val="8"/>
      <w:numFmt w:val="decimal"/>
      <w:lvlText w:val="%1"/>
      <w:lvlJc w:val="left"/>
      <w:pPr>
        <w:ind w:left="720" w:hanging="360"/>
      </w:pPr>
    </w:lvl>
    <w:lvl w:ilvl="1" w:tplc="DE70FB46">
      <w:start w:val="1"/>
      <w:numFmt w:val="lowerLetter"/>
      <w:lvlText w:val="%2."/>
      <w:lvlJc w:val="left"/>
      <w:pPr>
        <w:ind w:left="1440" w:hanging="360"/>
      </w:pPr>
    </w:lvl>
    <w:lvl w:ilvl="2" w:tplc="7466FE5C">
      <w:start w:val="1"/>
      <w:numFmt w:val="lowerRoman"/>
      <w:lvlText w:val="%3."/>
      <w:lvlJc w:val="right"/>
      <w:pPr>
        <w:ind w:left="2160" w:hanging="180"/>
      </w:pPr>
    </w:lvl>
    <w:lvl w:ilvl="3" w:tplc="92761DFA">
      <w:start w:val="1"/>
      <w:numFmt w:val="decimal"/>
      <w:lvlText w:val="%4."/>
      <w:lvlJc w:val="left"/>
      <w:pPr>
        <w:ind w:left="2880" w:hanging="360"/>
      </w:pPr>
    </w:lvl>
    <w:lvl w:ilvl="4" w:tplc="62583D6C">
      <w:start w:val="1"/>
      <w:numFmt w:val="lowerLetter"/>
      <w:lvlText w:val="%5."/>
      <w:lvlJc w:val="left"/>
      <w:pPr>
        <w:ind w:left="3600" w:hanging="360"/>
      </w:pPr>
    </w:lvl>
    <w:lvl w:ilvl="5" w:tplc="A90E027A">
      <w:start w:val="1"/>
      <w:numFmt w:val="lowerRoman"/>
      <w:lvlText w:val="%6."/>
      <w:lvlJc w:val="right"/>
      <w:pPr>
        <w:ind w:left="4320" w:hanging="180"/>
      </w:pPr>
    </w:lvl>
    <w:lvl w:ilvl="6" w:tplc="77881EC4">
      <w:start w:val="1"/>
      <w:numFmt w:val="decimal"/>
      <w:lvlText w:val="%7."/>
      <w:lvlJc w:val="left"/>
      <w:pPr>
        <w:ind w:left="5040" w:hanging="360"/>
      </w:pPr>
    </w:lvl>
    <w:lvl w:ilvl="7" w:tplc="C2D043E6">
      <w:start w:val="1"/>
      <w:numFmt w:val="lowerLetter"/>
      <w:lvlText w:val="%8."/>
      <w:lvlJc w:val="left"/>
      <w:pPr>
        <w:ind w:left="5760" w:hanging="360"/>
      </w:pPr>
    </w:lvl>
    <w:lvl w:ilvl="8" w:tplc="29B43518">
      <w:start w:val="1"/>
      <w:numFmt w:val="lowerRoman"/>
      <w:lvlText w:val="%9."/>
      <w:lvlJc w:val="right"/>
      <w:pPr>
        <w:ind w:left="6480" w:hanging="180"/>
      </w:pPr>
    </w:lvl>
  </w:abstractNum>
  <w:abstractNum w:abstractNumId="1" w15:restartNumberingAfterBreak="0">
    <w:nsid w:val="0FF42A1A"/>
    <w:multiLevelType w:val="multilevel"/>
    <w:tmpl w:val="39D88DA6"/>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15D39"/>
    <w:multiLevelType w:val="hybridMultilevel"/>
    <w:tmpl w:val="13480636"/>
    <w:lvl w:ilvl="0" w:tplc="BE36CDAE">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DC3174"/>
    <w:multiLevelType w:val="hybridMultilevel"/>
    <w:tmpl w:val="CF605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1A7328"/>
    <w:multiLevelType w:val="hybridMultilevel"/>
    <w:tmpl w:val="2222EC9A"/>
    <w:lvl w:ilvl="0" w:tplc="856621D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36725"/>
    <w:multiLevelType w:val="hybridMultilevel"/>
    <w:tmpl w:val="8A0A4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413180"/>
    <w:multiLevelType w:val="hybridMultilevel"/>
    <w:tmpl w:val="626051F0"/>
    <w:lvl w:ilvl="0" w:tplc="C8A4D760">
      <w:start w:val="7"/>
      <w:numFmt w:val="decimal"/>
      <w:lvlText w:val="%1"/>
      <w:lvlJc w:val="left"/>
      <w:pPr>
        <w:ind w:left="720" w:hanging="360"/>
      </w:pPr>
    </w:lvl>
    <w:lvl w:ilvl="1" w:tplc="004EF8D4">
      <w:start w:val="1"/>
      <w:numFmt w:val="lowerLetter"/>
      <w:lvlText w:val="%2."/>
      <w:lvlJc w:val="left"/>
      <w:pPr>
        <w:ind w:left="1440" w:hanging="360"/>
      </w:pPr>
    </w:lvl>
    <w:lvl w:ilvl="2" w:tplc="5DECB7E6">
      <w:start w:val="1"/>
      <w:numFmt w:val="lowerRoman"/>
      <w:lvlText w:val="%3."/>
      <w:lvlJc w:val="right"/>
      <w:pPr>
        <w:ind w:left="2160" w:hanging="180"/>
      </w:pPr>
    </w:lvl>
    <w:lvl w:ilvl="3" w:tplc="7C4E1B12">
      <w:start w:val="1"/>
      <w:numFmt w:val="decimal"/>
      <w:lvlText w:val="%4."/>
      <w:lvlJc w:val="left"/>
      <w:pPr>
        <w:ind w:left="2880" w:hanging="360"/>
      </w:pPr>
    </w:lvl>
    <w:lvl w:ilvl="4" w:tplc="0B68F720">
      <w:start w:val="1"/>
      <w:numFmt w:val="lowerLetter"/>
      <w:lvlText w:val="%5."/>
      <w:lvlJc w:val="left"/>
      <w:pPr>
        <w:ind w:left="3600" w:hanging="360"/>
      </w:pPr>
    </w:lvl>
    <w:lvl w:ilvl="5" w:tplc="4C3E4892">
      <w:start w:val="1"/>
      <w:numFmt w:val="lowerRoman"/>
      <w:lvlText w:val="%6."/>
      <w:lvlJc w:val="right"/>
      <w:pPr>
        <w:ind w:left="4320" w:hanging="180"/>
      </w:pPr>
    </w:lvl>
    <w:lvl w:ilvl="6" w:tplc="9C6A014A">
      <w:start w:val="1"/>
      <w:numFmt w:val="decimal"/>
      <w:lvlText w:val="%7."/>
      <w:lvlJc w:val="left"/>
      <w:pPr>
        <w:ind w:left="5040" w:hanging="360"/>
      </w:pPr>
    </w:lvl>
    <w:lvl w:ilvl="7" w:tplc="BA748548">
      <w:start w:val="1"/>
      <w:numFmt w:val="lowerLetter"/>
      <w:lvlText w:val="%8."/>
      <w:lvlJc w:val="left"/>
      <w:pPr>
        <w:ind w:left="5760" w:hanging="360"/>
      </w:pPr>
    </w:lvl>
    <w:lvl w:ilvl="8" w:tplc="7AD00FAC">
      <w:start w:val="1"/>
      <w:numFmt w:val="lowerRoman"/>
      <w:lvlText w:val="%9."/>
      <w:lvlJc w:val="right"/>
      <w:pPr>
        <w:ind w:left="6480" w:hanging="180"/>
      </w:pPr>
    </w:lvl>
  </w:abstractNum>
  <w:abstractNum w:abstractNumId="7" w15:restartNumberingAfterBreak="0">
    <w:nsid w:val="475A7DB8"/>
    <w:multiLevelType w:val="hybridMultilevel"/>
    <w:tmpl w:val="929E4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1438CB"/>
    <w:multiLevelType w:val="multilevel"/>
    <w:tmpl w:val="868ABC6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C27C89"/>
    <w:multiLevelType w:val="hybridMultilevel"/>
    <w:tmpl w:val="D7161AE0"/>
    <w:lvl w:ilvl="0" w:tplc="62027A5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D264FC9"/>
    <w:multiLevelType w:val="hybridMultilevel"/>
    <w:tmpl w:val="2BB64C7E"/>
    <w:lvl w:ilvl="0" w:tplc="F7F0502E">
      <w:start w:val="6"/>
      <w:numFmt w:val="decimal"/>
      <w:lvlText w:val="%1"/>
      <w:lvlJc w:val="left"/>
      <w:pPr>
        <w:ind w:left="720" w:hanging="360"/>
      </w:pPr>
    </w:lvl>
    <w:lvl w:ilvl="1" w:tplc="5D063790">
      <w:start w:val="1"/>
      <w:numFmt w:val="lowerLetter"/>
      <w:lvlText w:val="%2."/>
      <w:lvlJc w:val="left"/>
      <w:pPr>
        <w:ind w:left="1440" w:hanging="360"/>
      </w:pPr>
    </w:lvl>
    <w:lvl w:ilvl="2" w:tplc="0204BEA0">
      <w:start w:val="1"/>
      <w:numFmt w:val="lowerRoman"/>
      <w:lvlText w:val="%3."/>
      <w:lvlJc w:val="right"/>
      <w:pPr>
        <w:ind w:left="2160" w:hanging="180"/>
      </w:pPr>
    </w:lvl>
    <w:lvl w:ilvl="3" w:tplc="B2C018F4">
      <w:start w:val="1"/>
      <w:numFmt w:val="decimal"/>
      <w:lvlText w:val="%4."/>
      <w:lvlJc w:val="left"/>
      <w:pPr>
        <w:ind w:left="2880" w:hanging="360"/>
      </w:pPr>
    </w:lvl>
    <w:lvl w:ilvl="4" w:tplc="C602B774">
      <w:start w:val="1"/>
      <w:numFmt w:val="lowerLetter"/>
      <w:lvlText w:val="%5."/>
      <w:lvlJc w:val="left"/>
      <w:pPr>
        <w:ind w:left="3600" w:hanging="360"/>
      </w:pPr>
    </w:lvl>
    <w:lvl w:ilvl="5" w:tplc="69262E1A">
      <w:start w:val="1"/>
      <w:numFmt w:val="lowerRoman"/>
      <w:lvlText w:val="%6."/>
      <w:lvlJc w:val="right"/>
      <w:pPr>
        <w:ind w:left="4320" w:hanging="180"/>
      </w:pPr>
    </w:lvl>
    <w:lvl w:ilvl="6" w:tplc="E0A0DE6E">
      <w:start w:val="1"/>
      <w:numFmt w:val="decimal"/>
      <w:lvlText w:val="%7."/>
      <w:lvlJc w:val="left"/>
      <w:pPr>
        <w:ind w:left="5040" w:hanging="360"/>
      </w:pPr>
    </w:lvl>
    <w:lvl w:ilvl="7" w:tplc="E2BAA518">
      <w:start w:val="1"/>
      <w:numFmt w:val="lowerLetter"/>
      <w:lvlText w:val="%8."/>
      <w:lvlJc w:val="left"/>
      <w:pPr>
        <w:ind w:left="5760" w:hanging="360"/>
      </w:pPr>
    </w:lvl>
    <w:lvl w:ilvl="8" w:tplc="0EE6E064">
      <w:start w:val="1"/>
      <w:numFmt w:val="lowerRoman"/>
      <w:lvlText w:val="%9."/>
      <w:lvlJc w:val="right"/>
      <w:pPr>
        <w:ind w:left="6480" w:hanging="180"/>
      </w:pPr>
    </w:lvl>
  </w:abstractNum>
  <w:abstractNum w:abstractNumId="11" w15:restartNumberingAfterBreak="0">
    <w:nsid w:val="78895F24"/>
    <w:multiLevelType w:val="hybridMultilevel"/>
    <w:tmpl w:val="B6AA45FE"/>
    <w:lvl w:ilvl="0" w:tplc="565EE138">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10"/>
  </w:num>
  <w:num w:numId="6">
    <w:abstractNumId w:val="4"/>
  </w:num>
  <w:num w:numId="7">
    <w:abstractNumId w:val="11"/>
  </w:num>
  <w:num w:numId="8">
    <w:abstractNumId w:val="2"/>
  </w:num>
  <w:num w:numId="9">
    <w:abstractNumId w:val="9"/>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FB"/>
    <w:rsid w:val="000012BA"/>
    <w:rsid w:val="0000163C"/>
    <w:rsid w:val="00006AAC"/>
    <w:rsid w:val="0001748E"/>
    <w:rsid w:val="00026BB1"/>
    <w:rsid w:val="00034509"/>
    <w:rsid w:val="00044187"/>
    <w:rsid w:val="00051B40"/>
    <w:rsid w:val="0005776D"/>
    <w:rsid w:val="00061D3A"/>
    <w:rsid w:val="00063B5D"/>
    <w:rsid w:val="000651F3"/>
    <w:rsid w:val="000716F9"/>
    <w:rsid w:val="00072887"/>
    <w:rsid w:val="00077FAD"/>
    <w:rsid w:val="0008758B"/>
    <w:rsid w:val="000914BE"/>
    <w:rsid w:val="00092F4E"/>
    <w:rsid w:val="000A0638"/>
    <w:rsid w:val="000A3A4F"/>
    <w:rsid w:val="000B44A8"/>
    <w:rsid w:val="000C07DC"/>
    <w:rsid w:val="000C1567"/>
    <w:rsid w:val="000C3DA9"/>
    <w:rsid w:val="000C45AC"/>
    <w:rsid w:val="000C5687"/>
    <w:rsid w:val="000D38BA"/>
    <w:rsid w:val="000E080A"/>
    <w:rsid w:val="000E59D1"/>
    <w:rsid w:val="000F73A2"/>
    <w:rsid w:val="00100065"/>
    <w:rsid w:val="00100958"/>
    <w:rsid w:val="00111A9D"/>
    <w:rsid w:val="001220D6"/>
    <w:rsid w:val="00131DD6"/>
    <w:rsid w:val="001340D6"/>
    <w:rsid w:val="001346D2"/>
    <w:rsid w:val="00140C35"/>
    <w:rsid w:val="00142686"/>
    <w:rsid w:val="00145E05"/>
    <w:rsid w:val="00162BB8"/>
    <w:rsid w:val="00171A31"/>
    <w:rsid w:val="00173960"/>
    <w:rsid w:val="001775AA"/>
    <w:rsid w:val="001801E5"/>
    <w:rsid w:val="001819F8"/>
    <w:rsid w:val="0018718F"/>
    <w:rsid w:val="001914FB"/>
    <w:rsid w:val="00191840"/>
    <w:rsid w:val="001919E7"/>
    <w:rsid w:val="00196FA8"/>
    <w:rsid w:val="00197659"/>
    <w:rsid w:val="001A6111"/>
    <w:rsid w:val="001A787E"/>
    <w:rsid w:val="001B1584"/>
    <w:rsid w:val="001C7A0F"/>
    <w:rsid w:val="001D2A41"/>
    <w:rsid w:val="001D3123"/>
    <w:rsid w:val="001D4A14"/>
    <w:rsid w:val="001E06DD"/>
    <w:rsid w:val="001E2768"/>
    <w:rsid w:val="002065BC"/>
    <w:rsid w:val="00215995"/>
    <w:rsid w:val="00215A57"/>
    <w:rsid w:val="00217160"/>
    <w:rsid w:val="0021724E"/>
    <w:rsid w:val="00220884"/>
    <w:rsid w:val="002219DE"/>
    <w:rsid w:val="002242F3"/>
    <w:rsid w:val="0022570B"/>
    <w:rsid w:val="002372E0"/>
    <w:rsid w:val="00237653"/>
    <w:rsid w:val="002408D2"/>
    <w:rsid w:val="00243EAD"/>
    <w:rsid w:val="00247FB5"/>
    <w:rsid w:val="002510B1"/>
    <w:rsid w:val="00257D4A"/>
    <w:rsid w:val="00263B0A"/>
    <w:rsid w:val="00266F46"/>
    <w:rsid w:val="002849F5"/>
    <w:rsid w:val="002900BF"/>
    <w:rsid w:val="0029225A"/>
    <w:rsid w:val="002A2344"/>
    <w:rsid w:val="002A3495"/>
    <w:rsid w:val="002A3984"/>
    <w:rsid w:val="002A4DF0"/>
    <w:rsid w:val="002B39BC"/>
    <w:rsid w:val="002B7417"/>
    <w:rsid w:val="002C0EDF"/>
    <w:rsid w:val="002C1638"/>
    <w:rsid w:val="002C5048"/>
    <w:rsid w:val="002C6DC9"/>
    <w:rsid w:val="002D07AC"/>
    <w:rsid w:val="002D0A09"/>
    <w:rsid w:val="002D15D2"/>
    <w:rsid w:val="002D16F8"/>
    <w:rsid w:val="002E4277"/>
    <w:rsid w:val="002E7F68"/>
    <w:rsid w:val="002F3B8F"/>
    <w:rsid w:val="002F455E"/>
    <w:rsid w:val="0030014F"/>
    <w:rsid w:val="00312AFE"/>
    <w:rsid w:val="00315BDA"/>
    <w:rsid w:val="00327FF1"/>
    <w:rsid w:val="00330AAA"/>
    <w:rsid w:val="003337D9"/>
    <w:rsid w:val="00335E0B"/>
    <w:rsid w:val="00337987"/>
    <w:rsid w:val="00337B1E"/>
    <w:rsid w:val="003422E9"/>
    <w:rsid w:val="00344E5F"/>
    <w:rsid w:val="00351FC4"/>
    <w:rsid w:val="00352C6C"/>
    <w:rsid w:val="0035517F"/>
    <w:rsid w:val="003552E2"/>
    <w:rsid w:val="0036024F"/>
    <w:rsid w:val="00372300"/>
    <w:rsid w:val="00372740"/>
    <w:rsid w:val="00386E63"/>
    <w:rsid w:val="00387A11"/>
    <w:rsid w:val="00387F63"/>
    <w:rsid w:val="00391318"/>
    <w:rsid w:val="00395D8A"/>
    <w:rsid w:val="003A2BB1"/>
    <w:rsid w:val="003A2BCA"/>
    <w:rsid w:val="003B4682"/>
    <w:rsid w:val="003B48BA"/>
    <w:rsid w:val="003C5A74"/>
    <w:rsid w:val="003C695E"/>
    <w:rsid w:val="003E2ADB"/>
    <w:rsid w:val="003E2EA5"/>
    <w:rsid w:val="003E600E"/>
    <w:rsid w:val="003E750B"/>
    <w:rsid w:val="003F1472"/>
    <w:rsid w:val="004056EE"/>
    <w:rsid w:val="00412CE6"/>
    <w:rsid w:val="00413B60"/>
    <w:rsid w:val="00423725"/>
    <w:rsid w:val="00423F9A"/>
    <w:rsid w:val="0042449C"/>
    <w:rsid w:val="00424566"/>
    <w:rsid w:val="00431945"/>
    <w:rsid w:val="00444210"/>
    <w:rsid w:val="004666E6"/>
    <w:rsid w:val="00470690"/>
    <w:rsid w:val="00470B25"/>
    <w:rsid w:val="00482E7E"/>
    <w:rsid w:val="00486665"/>
    <w:rsid w:val="004868F5"/>
    <w:rsid w:val="0049209D"/>
    <w:rsid w:val="00497448"/>
    <w:rsid w:val="004A34B1"/>
    <w:rsid w:val="004B1238"/>
    <w:rsid w:val="004C4D99"/>
    <w:rsid w:val="004E39BA"/>
    <w:rsid w:val="004F5D60"/>
    <w:rsid w:val="00501FDC"/>
    <w:rsid w:val="0050756A"/>
    <w:rsid w:val="00514312"/>
    <w:rsid w:val="005158BB"/>
    <w:rsid w:val="00515E12"/>
    <w:rsid w:val="00517F09"/>
    <w:rsid w:val="00523999"/>
    <w:rsid w:val="0053627B"/>
    <w:rsid w:val="0054387D"/>
    <w:rsid w:val="00545421"/>
    <w:rsid w:val="005477A3"/>
    <w:rsid w:val="0055225D"/>
    <w:rsid w:val="005679DA"/>
    <w:rsid w:val="00573E2B"/>
    <w:rsid w:val="00574CCB"/>
    <w:rsid w:val="00574D54"/>
    <w:rsid w:val="00576111"/>
    <w:rsid w:val="005819DE"/>
    <w:rsid w:val="00583655"/>
    <w:rsid w:val="00583AF8"/>
    <w:rsid w:val="00591D19"/>
    <w:rsid w:val="00592D5E"/>
    <w:rsid w:val="00593444"/>
    <w:rsid w:val="0059400B"/>
    <w:rsid w:val="0059780F"/>
    <w:rsid w:val="005A0EFB"/>
    <w:rsid w:val="005A122A"/>
    <w:rsid w:val="005A7993"/>
    <w:rsid w:val="005B2C52"/>
    <w:rsid w:val="005B4A03"/>
    <w:rsid w:val="005B64A6"/>
    <w:rsid w:val="005B7258"/>
    <w:rsid w:val="005C7AD3"/>
    <w:rsid w:val="005E038F"/>
    <w:rsid w:val="005E0B33"/>
    <w:rsid w:val="005E0B5F"/>
    <w:rsid w:val="005E0B90"/>
    <w:rsid w:val="005E3B59"/>
    <w:rsid w:val="005F2D10"/>
    <w:rsid w:val="005F6E36"/>
    <w:rsid w:val="006011E6"/>
    <w:rsid w:val="006052F5"/>
    <w:rsid w:val="006264F2"/>
    <w:rsid w:val="00631A7D"/>
    <w:rsid w:val="00635DB1"/>
    <w:rsid w:val="00643918"/>
    <w:rsid w:val="00646C21"/>
    <w:rsid w:val="00667F65"/>
    <w:rsid w:val="00671F86"/>
    <w:rsid w:val="0067315B"/>
    <w:rsid w:val="00673DDF"/>
    <w:rsid w:val="00676BB6"/>
    <w:rsid w:val="00677710"/>
    <w:rsid w:val="00682507"/>
    <w:rsid w:val="0069323D"/>
    <w:rsid w:val="006A36AE"/>
    <w:rsid w:val="006A43E0"/>
    <w:rsid w:val="006A5E99"/>
    <w:rsid w:val="006B32FC"/>
    <w:rsid w:val="006B6897"/>
    <w:rsid w:val="006B7ECE"/>
    <w:rsid w:val="006C27FB"/>
    <w:rsid w:val="006C6008"/>
    <w:rsid w:val="006C6323"/>
    <w:rsid w:val="006C6F15"/>
    <w:rsid w:val="006D623D"/>
    <w:rsid w:val="006D7C3E"/>
    <w:rsid w:val="006E02A5"/>
    <w:rsid w:val="006E3499"/>
    <w:rsid w:val="006E456D"/>
    <w:rsid w:val="006F505C"/>
    <w:rsid w:val="00704486"/>
    <w:rsid w:val="00705449"/>
    <w:rsid w:val="0071768A"/>
    <w:rsid w:val="0073084D"/>
    <w:rsid w:val="007340E8"/>
    <w:rsid w:val="00734186"/>
    <w:rsid w:val="007428C9"/>
    <w:rsid w:val="007454E0"/>
    <w:rsid w:val="007532B7"/>
    <w:rsid w:val="007563E3"/>
    <w:rsid w:val="007563EE"/>
    <w:rsid w:val="0076662B"/>
    <w:rsid w:val="00771D8B"/>
    <w:rsid w:val="007737AB"/>
    <w:rsid w:val="00776025"/>
    <w:rsid w:val="007935A6"/>
    <w:rsid w:val="007C1335"/>
    <w:rsid w:val="007C236A"/>
    <w:rsid w:val="007F55B5"/>
    <w:rsid w:val="007F60CF"/>
    <w:rsid w:val="007F6ACB"/>
    <w:rsid w:val="00806251"/>
    <w:rsid w:val="00812DF0"/>
    <w:rsid w:val="008271CB"/>
    <w:rsid w:val="008342B8"/>
    <w:rsid w:val="00834594"/>
    <w:rsid w:val="00837A8A"/>
    <w:rsid w:val="0084241F"/>
    <w:rsid w:val="008462AA"/>
    <w:rsid w:val="008546E7"/>
    <w:rsid w:val="00854B21"/>
    <w:rsid w:val="008634F5"/>
    <w:rsid w:val="00870244"/>
    <w:rsid w:val="00871C16"/>
    <w:rsid w:val="00873F88"/>
    <w:rsid w:val="00875A1B"/>
    <w:rsid w:val="00881798"/>
    <w:rsid w:val="00882EBC"/>
    <w:rsid w:val="0088322B"/>
    <w:rsid w:val="008915FE"/>
    <w:rsid w:val="00891E34"/>
    <w:rsid w:val="0089366C"/>
    <w:rsid w:val="0089714B"/>
    <w:rsid w:val="008C1CCF"/>
    <w:rsid w:val="008C1D98"/>
    <w:rsid w:val="008C45AB"/>
    <w:rsid w:val="008E0D72"/>
    <w:rsid w:val="008E200D"/>
    <w:rsid w:val="008E63F4"/>
    <w:rsid w:val="008F15E1"/>
    <w:rsid w:val="00907E4D"/>
    <w:rsid w:val="00916CF8"/>
    <w:rsid w:val="00921C7D"/>
    <w:rsid w:val="0092722F"/>
    <w:rsid w:val="009302F9"/>
    <w:rsid w:val="00934DCF"/>
    <w:rsid w:val="00935576"/>
    <w:rsid w:val="009438B2"/>
    <w:rsid w:val="009547D5"/>
    <w:rsid w:val="0096610C"/>
    <w:rsid w:val="00966532"/>
    <w:rsid w:val="0096683F"/>
    <w:rsid w:val="00970727"/>
    <w:rsid w:val="00983AE8"/>
    <w:rsid w:val="00990726"/>
    <w:rsid w:val="009912B7"/>
    <w:rsid w:val="009A6BC2"/>
    <w:rsid w:val="009C13DC"/>
    <w:rsid w:val="009C59A4"/>
    <w:rsid w:val="009D30FC"/>
    <w:rsid w:val="009D4C0C"/>
    <w:rsid w:val="009D5F9C"/>
    <w:rsid w:val="009E02F9"/>
    <w:rsid w:val="009E5572"/>
    <w:rsid w:val="009E58DF"/>
    <w:rsid w:val="009F36EE"/>
    <w:rsid w:val="009F719E"/>
    <w:rsid w:val="00A02213"/>
    <w:rsid w:val="00A0296B"/>
    <w:rsid w:val="00A03342"/>
    <w:rsid w:val="00A05D33"/>
    <w:rsid w:val="00A1034B"/>
    <w:rsid w:val="00A13AE3"/>
    <w:rsid w:val="00A15B5E"/>
    <w:rsid w:val="00A21C31"/>
    <w:rsid w:val="00A24084"/>
    <w:rsid w:val="00A44DEB"/>
    <w:rsid w:val="00A478FB"/>
    <w:rsid w:val="00A51ADC"/>
    <w:rsid w:val="00A534B7"/>
    <w:rsid w:val="00A56935"/>
    <w:rsid w:val="00A71E72"/>
    <w:rsid w:val="00A73347"/>
    <w:rsid w:val="00A7386A"/>
    <w:rsid w:val="00A83398"/>
    <w:rsid w:val="00A8456D"/>
    <w:rsid w:val="00AC4400"/>
    <w:rsid w:val="00AC4664"/>
    <w:rsid w:val="00AD3228"/>
    <w:rsid w:val="00AD4C51"/>
    <w:rsid w:val="00AE1349"/>
    <w:rsid w:val="00AE2966"/>
    <w:rsid w:val="00AE6FF3"/>
    <w:rsid w:val="00AF57F9"/>
    <w:rsid w:val="00B029AD"/>
    <w:rsid w:val="00B07D7F"/>
    <w:rsid w:val="00B12191"/>
    <w:rsid w:val="00B12F4B"/>
    <w:rsid w:val="00B130C4"/>
    <w:rsid w:val="00B24B1F"/>
    <w:rsid w:val="00B32478"/>
    <w:rsid w:val="00B3283E"/>
    <w:rsid w:val="00B378BD"/>
    <w:rsid w:val="00B4222D"/>
    <w:rsid w:val="00B4337C"/>
    <w:rsid w:val="00B4389F"/>
    <w:rsid w:val="00B4557F"/>
    <w:rsid w:val="00B46E10"/>
    <w:rsid w:val="00B50D83"/>
    <w:rsid w:val="00B519EC"/>
    <w:rsid w:val="00B52D81"/>
    <w:rsid w:val="00B566D8"/>
    <w:rsid w:val="00B5720A"/>
    <w:rsid w:val="00B61CC7"/>
    <w:rsid w:val="00B63B15"/>
    <w:rsid w:val="00B70133"/>
    <w:rsid w:val="00B7101B"/>
    <w:rsid w:val="00B734F8"/>
    <w:rsid w:val="00B74FC7"/>
    <w:rsid w:val="00B772EA"/>
    <w:rsid w:val="00B77390"/>
    <w:rsid w:val="00B80C03"/>
    <w:rsid w:val="00B8135A"/>
    <w:rsid w:val="00B82355"/>
    <w:rsid w:val="00B83EFF"/>
    <w:rsid w:val="00B84A3C"/>
    <w:rsid w:val="00B90EF6"/>
    <w:rsid w:val="00B91A6C"/>
    <w:rsid w:val="00BC6745"/>
    <w:rsid w:val="00BC7A5A"/>
    <w:rsid w:val="00BC7CF8"/>
    <w:rsid w:val="00BD1243"/>
    <w:rsid w:val="00BD24B0"/>
    <w:rsid w:val="00BD68A6"/>
    <w:rsid w:val="00BD6C7D"/>
    <w:rsid w:val="00BE0541"/>
    <w:rsid w:val="00BE2290"/>
    <w:rsid w:val="00BE6A23"/>
    <w:rsid w:val="00BF00C9"/>
    <w:rsid w:val="00BF44B7"/>
    <w:rsid w:val="00C0274A"/>
    <w:rsid w:val="00C02A50"/>
    <w:rsid w:val="00C0679B"/>
    <w:rsid w:val="00C129A6"/>
    <w:rsid w:val="00C17CE3"/>
    <w:rsid w:val="00C2203D"/>
    <w:rsid w:val="00C30DFB"/>
    <w:rsid w:val="00C33C9A"/>
    <w:rsid w:val="00C4280C"/>
    <w:rsid w:val="00C478D7"/>
    <w:rsid w:val="00C47C72"/>
    <w:rsid w:val="00C5261B"/>
    <w:rsid w:val="00C64758"/>
    <w:rsid w:val="00C83A61"/>
    <w:rsid w:val="00C842FC"/>
    <w:rsid w:val="00C87220"/>
    <w:rsid w:val="00C91396"/>
    <w:rsid w:val="00C915C8"/>
    <w:rsid w:val="00C96011"/>
    <w:rsid w:val="00C962F0"/>
    <w:rsid w:val="00CA1F99"/>
    <w:rsid w:val="00CA6335"/>
    <w:rsid w:val="00CB1368"/>
    <w:rsid w:val="00CB7DD2"/>
    <w:rsid w:val="00CC0ACD"/>
    <w:rsid w:val="00CE7C4B"/>
    <w:rsid w:val="00CE7D74"/>
    <w:rsid w:val="00CF4F33"/>
    <w:rsid w:val="00CF7171"/>
    <w:rsid w:val="00D00F19"/>
    <w:rsid w:val="00D10658"/>
    <w:rsid w:val="00D20B81"/>
    <w:rsid w:val="00D23101"/>
    <w:rsid w:val="00D24F58"/>
    <w:rsid w:val="00D2639E"/>
    <w:rsid w:val="00D327E8"/>
    <w:rsid w:val="00D32AA9"/>
    <w:rsid w:val="00D3508F"/>
    <w:rsid w:val="00D37B7C"/>
    <w:rsid w:val="00D67677"/>
    <w:rsid w:val="00D679F8"/>
    <w:rsid w:val="00D704AD"/>
    <w:rsid w:val="00D72672"/>
    <w:rsid w:val="00D73D54"/>
    <w:rsid w:val="00D757BD"/>
    <w:rsid w:val="00D76384"/>
    <w:rsid w:val="00D76BC0"/>
    <w:rsid w:val="00D80B66"/>
    <w:rsid w:val="00D85C15"/>
    <w:rsid w:val="00D91B3B"/>
    <w:rsid w:val="00D949E6"/>
    <w:rsid w:val="00D9798F"/>
    <w:rsid w:val="00DA2C38"/>
    <w:rsid w:val="00DB523F"/>
    <w:rsid w:val="00DC6113"/>
    <w:rsid w:val="00DD157B"/>
    <w:rsid w:val="00DD2C65"/>
    <w:rsid w:val="00DE61E5"/>
    <w:rsid w:val="00DE6E94"/>
    <w:rsid w:val="00DF1180"/>
    <w:rsid w:val="00DF1E66"/>
    <w:rsid w:val="00DF3B9D"/>
    <w:rsid w:val="00DF735C"/>
    <w:rsid w:val="00E00787"/>
    <w:rsid w:val="00E01F6B"/>
    <w:rsid w:val="00E11A84"/>
    <w:rsid w:val="00E14E9B"/>
    <w:rsid w:val="00E2005A"/>
    <w:rsid w:val="00E274C8"/>
    <w:rsid w:val="00E4041E"/>
    <w:rsid w:val="00E446EC"/>
    <w:rsid w:val="00E52917"/>
    <w:rsid w:val="00E5542B"/>
    <w:rsid w:val="00E56C96"/>
    <w:rsid w:val="00E6384F"/>
    <w:rsid w:val="00E71186"/>
    <w:rsid w:val="00E74A12"/>
    <w:rsid w:val="00E96E51"/>
    <w:rsid w:val="00EA188A"/>
    <w:rsid w:val="00EC443F"/>
    <w:rsid w:val="00ED0798"/>
    <w:rsid w:val="00ED2701"/>
    <w:rsid w:val="00ED31E0"/>
    <w:rsid w:val="00ED49EA"/>
    <w:rsid w:val="00ED6278"/>
    <w:rsid w:val="00EE4169"/>
    <w:rsid w:val="00EE77E8"/>
    <w:rsid w:val="00EF1F92"/>
    <w:rsid w:val="00EF293B"/>
    <w:rsid w:val="00EF37BF"/>
    <w:rsid w:val="00EF45C1"/>
    <w:rsid w:val="00EF5A75"/>
    <w:rsid w:val="00F00E2E"/>
    <w:rsid w:val="00F03C81"/>
    <w:rsid w:val="00F04104"/>
    <w:rsid w:val="00F21858"/>
    <w:rsid w:val="00F419F3"/>
    <w:rsid w:val="00F42BB7"/>
    <w:rsid w:val="00F45F1B"/>
    <w:rsid w:val="00F56415"/>
    <w:rsid w:val="00F61CAF"/>
    <w:rsid w:val="00F657C8"/>
    <w:rsid w:val="00F66103"/>
    <w:rsid w:val="00F70D0A"/>
    <w:rsid w:val="00F73ABF"/>
    <w:rsid w:val="00F90091"/>
    <w:rsid w:val="00F90CEB"/>
    <w:rsid w:val="00F90E91"/>
    <w:rsid w:val="00FA4EAE"/>
    <w:rsid w:val="00FA7F74"/>
    <w:rsid w:val="00FB39DD"/>
    <w:rsid w:val="00FC05A2"/>
    <w:rsid w:val="00FC1F9E"/>
    <w:rsid w:val="00FD59C7"/>
    <w:rsid w:val="00FD7665"/>
    <w:rsid w:val="00FE08D1"/>
    <w:rsid w:val="00FE485F"/>
    <w:rsid w:val="00FF74DC"/>
    <w:rsid w:val="00FF77DF"/>
    <w:rsid w:val="02933EC5"/>
    <w:rsid w:val="16371EEC"/>
    <w:rsid w:val="194148EC"/>
    <w:rsid w:val="1D661B70"/>
    <w:rsid w:val="20F2535D"/>
    <w:rsid w:val="2C012037"/>
    <w:rsid w:val="2CA4BFF9"/>
    <w:rsid w:val="414D8A7C"/>
    <w:rsid w:val="442188A8"/>
    <w:rsid w:val="519C785B"/>
    <w:rsid w:val="55DBF575"/>
    <w:rsid w:val="5A137F2D"/>
    <w:rsid w:val="5B5A842C"/>
    <w:rsid w:val="5BB21B18"/>
    <w:rsid w:val="5DB77A09"/>
    <w:rsid w:val="5E4F2C32"/>
    <w:rsid w:val="68741BB0"/>
    <w:rsid w:val="6A5BEE3D"/>
    <w:rsid w:val="6AC9EE12"/>
    <w:rsid w:val="6E983E4A"/>
    <w:rsid w:val="70801D1A"/>
    <w:rsid w:val="70FCA074"/>
    <w:rsid w:val="71753AC8"/>
    <w:rsid w:val="7E265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2037"/>
  <w15:docId w15:val="{0D52DF21-382E-4DFD-9546-B83DB7D4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61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258"/>
  </w:style>
  <w:style w:type="paragraph" w:styleId="Footer">
    <w:name w:val="footer"/>
    <w:basedOn w:val="Normal"/>
    <w:link w:val="FooterChar"/>
    <w:uiPriority w:val="99"/>
    <w:unhideWhenUsed/>
    <w:rsid w:val="005B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258"/>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4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E6"/>
    <w:rPr>
      <w:rFonts w:ascii="Segoe UI" w:hAnsi="Segoe UI" w:cs="Segoe UI"/>
      <w:sz w:val="18"/>
      <w:szCs w:val="18"/>
    </w:rPr>
  </w:style>
  <w:style w:type="table" w:customStyle="1" w:styleId="GridTable1Light-Accent11">
    <w:name w:val="Grid Table 1 Light - Accent 11"/>
    <w:basedOn w:val="TableNormal"/>
    <w:uiPriority w:val="46"/>
    <w:rsid w:val="009C13D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9C13D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6Colorful-Accent11">
    <w:name w:val="Grid Table 6 Colorful - Accent 11"/>
    <w:basedOn w:val="TableNormal"/>
    <w:uiPriority w:val="51"/>
    <w:rsid w:val="009C13D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9C13DC"/>
    <w:pPr>
      <w:outlineLvl w:val="9"/>
    </w:pPr>
    <w:rPr>
      <w:lang w:val="en-US"/>
    </w:rPr>
  </w:style>
  <w:style w:type="paragraph" w:styleId="TOC1">
    <w:name w:val="toc 1"/>
    <w:basedOn w:val="Normal"/>
    <w:next w:val="Normal"/>
    <w:autoRedefine/>
    <w:uiPriority w:val="39"/>
    <w:unhideWhenUsed/>
    <w:rsid w:val="009C13DC"/>
    <w:pPr>
      <w:spacing w:after="100"/>
    </w:pPr>
  </w:style>
  <w:style w:type="paragraph" w:styleId="TOC2">
    <w:name w:val="toc 2"/>
    <w:basedOn w:val="Normal"/>
    <w:next w:val="Normal"/>
    <w:autoRedefine/>
    <w:uiPriority w:val="39"/>
    <w:unhideWhenUsed/>
    <w:rsid w:val="009C13DC"/>
    <w:pPr>
      <w:spacing w:after="100"/>
      <w:ind w:left="220"/>
    </w:pPr>
  </w:style>
  <w:style w:type="paragraph" w:styleId="ListParagraph">
    <w:name w:val="List Paragraph"/>
    <w:basedOn w:val="Normal"/>
    <w:uiPriority w:val="34"/>
    <w:qFormat/>
    <w:rsid w:val="00E56C96"/>
    <w:pPr>
      <w:ind w:left="720"/>
      <w:contextualSpacing/>
    </w:pPr>
  </w:style>
  <w:style w:type="character" w:customStyle="1" w:styleId="Heading3Char">
    <w:name w:val="Heading 3 Char"/>
    <w:basedOn w:val="DefaultParagraphFont"/>
    <w:link w:val="Heading3"/>
    <w:uiPriority w:val="9"/>
    <w:rsid w:val="00DC6113"/>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DC6113"/>
    <w:pPr>
      <w:spacing w:after="200" w:line="240" w:lineRule="auto"/>
    </w:pPr>
    <w:rPr>
      <w:rFonts w:ascii="Calibri" w:hAnsi="Calibri"/>
      <w:i/>
      <w:iCs/>
      <w:color w:val="000000" w:themeColor="text1"/>
      <w:sz w:val="20"/>
      <w:szCs w:val="18"/>
      <w:lang w:val="en-GB"/>
    </w:rPr>
  </w:style>
  <w:style w:type="paragraph" w:styleId="Bibliography">
    <w:name w:val="Bibliography"/>
    <w:basedOn w:val="Normal"/>
    <w:next w:val="Normal"/>
    <w:uiPriority w:val="37"/>
    <w:unhideWhenUsed/>
    <w:rsid w:val="00DC6113"/>
    <w:rPr>
      <w:rFonts w:ascii="Calibri" w:hAnsi="Calibri"/>
      <w:lang w:val="en-GB"/>
    </w:rPr>
  </w:style>
  <w:style w:type="table" w:customStyle="1" w:styleId="TableGrid0">
    <w:name w:val="TableGrid"/>
    <w:rsid w:val="00DC6113"/>
    <w:pPr>
      <w:spacing w:after="0" w:line="240" w:lineRule="auto"/>
    </w:pPr>
    <w:rPr>
      <w:rFonts w:eastAsiaTheme="minorEastAsia"/>
      <w:lang w:eastAsia="en-IE"/>
    </w:rPr>
    <w:tblPr>
      <w:tblCellMar>
        <w:top w:w="0" w:type="dxa"/>
        <w:left w:w="0" w:type="dxa"/>
        <w:bottom w:w="0" w:type="dxa"/>
        <w:right w:w="0" w:type="dxa"/>
      </w:tblCellMar>
    </w:tblPr>
  </w:style>
  <w:style w:type="paragraph" w:styleId="TOC3">
    <w:name w:val="toc 3"/>
    <w:basedOn w:val="Normal"/>
    <w:next w:val="Normal"/>
    <w:autoRedefine/>
    <w:uiPriority w:val="39"/>
    <w:unhideWhenUsed/>
    <w:rsid w:val="00DC6113"/>
    <w:pPr>
      <w:spacing w:after="100"/>
      <w:ind w:left="440"/>
    </w:pPr>
  </w:style>
  <w:style w:type="paragraph" w:styleId="CommentSubject">
    <w:name w:val="annotation subject"/>
    <w:basedOn w:val="CommentText"/>
    <w:next w:val="CommentText"/>
    <w:link w:val="CommentSubjectChar"/>
    <w:uiPriority w:val="99"/>
    <w:semiHidden/>
    <w:unhideWhenUsed/>
    <w:rsid w:val="00A8456D"/>
    <w:rPr>
      <w:b/>
      <w:bCs/>
    </w:rPr>
  </w:style>
  <w:style w:type="character" w:customStyle="1" w:styleId="CommentSubjectChar">
    <w:name w:val="Comment Subject Char"/>
    <w:basedOn w:val="CommentTextChar"/>
    <w:link w:val="CommentSubject"/>
    <w:uiPriority w:val="99"/>
    <w:semiHidden/>
    <w:rsid w:val="00A8456D"/>
    <w:rPr>
      <w:b/>
      <w:bCs/>
      <w:sz w:val="20"/>
      <w:szCs w:val="20"/>
    </w:rPr>
  </w:style>
  <w:style w:type="paragraph" w:styleId="TableofFigures">
    <w:name w:val="table of figures"/>
    <w:basedOn w:val="Normal"/>
    <w:next w:val="Normal"/>
    <w:uiPriority w:val="99"/>
    <w:unhideWhenUsed/>
    <w:rsid w:val="00A8456D"/>
    <w:pPr>
      <w:spacing w:after="0"/>
    </w:pPr>
  </w:style>
  <w:style w:type="character" w:styleId="FollowedHyperlink">
    <w:name w:val="FollowedHyperlink"/>
    <w:basedOn w:val="DefaultParagraphFont"/>
    <w:uiPriority w:val="99"/>
    <w:semiHidden/>
    <w:unhideWhenUsed/>
    <w:rsid w:val="00191840"/>
    <w:rPr>
      <w:color w:val="954F72" w:themeColor="followedHyperlink"/>
      <w:u w:val="single"/>
    </w:rPr>
  </w:style>
  <w:style w:type="character" w:customStyle="1" w:styleId="UnresolvedMention1">
    <w:name w:val="Unresolved Mention1"/>
    <w:basedOn w:val="DefaultParagraphFont"/>
    <w:uiPriority w:val="99"/>
    <w:semiHidden/>
    <w:unhideWhenUsed/>
    <w:rsid w:val="00A21C31"/>
    <w:rPr>
      <w:color w:val="605E5C"/>
      <w:shd w:val="clear" w:color="auto" w:fill="E1DFDD"/>
    </w:rPr>
  </w:style>
  <w:style w:type="character" w:styleId="UnresolvedMention">
    <w:name w:val="Unresolved Mention"/>
    <w:basedOn w:val="DefaultParagraphFont"/>
    <w:uiPriority w:val="99"/>
    <w:semiHidden/>
    <w:unhideWhenUsed/>
    <w:rsid w:val="0029225A"/>
    <w:rPr>
      <w:color w:val="605E5C"/>
      <w:shd w:val="clear" w:color="auto" w:fill="E1DFDD"/>
    </w:rPr>
  </w:style>
  <w:style w:type="paragraph" w:styleId="NoSpacing">
    <w:name w:val="No Spacing"/>
    <w:uiPriority w:val="1"/>
    <w:qFormat/>
    <w:rsid w:val="00187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1753">
      <w:bodyDiv w:val="1"/>
      <w:marLeft w:val="0"/>
      <w:marRight w:val="0"/>
      <w:marTop w:val="0"/>
      <w:marBottom w:val="0"/>
      <w:divBdr>
        <w:top w:val="none" w:sz="0" w:space="0" w:color="auto"/>
        <w:left w:val="none" w:sz="0" w:space="0" w:color="auto"/>
        <w:bottom w:val="none" w:sz="0" w:space="0" w:color="auto"/>
        <w:right w:val="none" w:sz="0" w:space="0" w:color="auto"/>
      </w:divBdr>
    </w:div>
    <w:div w:id="170796353">
      <w:bodyDiv w:val="1"/>
      <w:marLeft w:val="0"/>
      <w:marRight w:val="0"/>
      <w:marTop w:val="0"/>
      <w:marBottom w:val="0"/>
      <w:divBdr>
        <w:top w:val="none" w:sz="0" w:space="0" w:color="auto"/>
        <w:left w:val="none" w:sz="0" w:space="0" w:color="auto"/>
        <w:bottom w:val="none" w:sz="0" w:space="0" w:color="auto"/>
        <w:right w:val="none" w:sz="0" w:space="0" w:color="auto"/>
      </w:divBdr>
    </w:div>
    <w:div w:id="180515298">
      <w:bodyDiv w:val="1"/>
      <w:marLeft w:val="0"/>
      <w:marRight w:val="0"/>
      <w:marTop w:val="0"/>
      <w:marBottom w:val="0"/>
      <w:divBdr>
        <w:top w:val="none" w:sz="0" w:space="0" w:color="auto"/>
        <w:left w:val="none" w:sz="0" w:space="0" w:color="auto"/>
        <w:bottom w:val="none" w:sz="0" w:space="0" w:color="auto"/>
        <w:right w:val="none" w:sz="0" w:space="0" w:color="auto"/>
      </w:divBdr>
    </w:div>
    <w:div w:id="188377696">
      <w:bodyDiv w:val="1"/>
      <w:marLeft w:val="0"/>
      <w:marRight w:val="0"/>
      <w:marTop w:val="0"/>
      <w:marBottom w:val="0"/>
      <w:divBdr>
        <w:top w:val="none" w:sz="0" w:space="0" w:color="auto"/>
        <w:left w:val="none" w:sz="0" w:space="0" w:color="auto"/>
        <w:bottom w:val="none" w:sz="0" w:space="0" w:color="auto"/>
        <w:right w:val="none" w:sz="0" w:space="0" w:color="auto"/>
      </w:divBdr>
    </w:div>
    <w:div w:id="194513026">
      <w:bodyDiv w:val="1"/>
      <w:marLeft w:val="0"/>
      <w:marRight w:val="0"/>
      <w:marTop w:val="0"/>
      <w:marBottom w:val="0"/>
      <w:divBdr>
        <w:top w:val="none" w:sz="0" w:space="0" w:color="auto"/>
        <w:left w:val="none" w:sz="0" w:space="0" w:color="auto"/>
        <w:bottom w:val="none" w:sz="0" w:space="0" w:color="auto"/>
        <w:right w:val="none" w:sz="0" w:space="0" w:color="auto"/>
      </w:divBdr>
    </w:div>
    <w:div w:id="232012202">
      <w:bodyDiv w:val="1"/>
      <w:marLeft w:val="0"/>
      <w:marRight w:val="0"/>
      <w:marTop w:val="0"/>
      <w:marBottom w:val="0"/>
      <w:divBdr>
        <w:top w:val="none" w:sz="0" w:space="0" w:color="auto"/>
        <w:left w:val="none" w:sz="0" w:space="0" w:color="auto"/>
        <w:bottom w:val="none" w:sz="0" w:space="0" w:color="auto"/>
        <w:right w:val="none" w:sz="0" w:space="0" w:color="auto"/>
      </w:divBdr>
    </w:div>
    <w:div w:id="326446862">
      <w:bodyDiv w:val="1"/>
      <w:marLeft w:val="0"/>
      <w:marRight w:val="0"/>
      <w:marTop w:val="0"/>
      <w:marBottom w:val="0"/>
      <w:divBdr>
        <w:top w:val="none" w:sz="0" w:space="0" w:color="auto"/>
        <w:left w:val="none" w:sz="0" w:space="0" w:color="auto"/>
        <w:bottom w:val="none" w:sz="0" w:space="0" w:color="auto"/>
        <w:right w:val="none" w:sz="0" w:space="0" w:color="auto"/>
      </w:divBdr>
    </w:div>
    <w:div w:id="567692257">
      <w:bodyDiv w:val="1"/>
      <w:marLeft w:val="0"/>
      <w:marRight w:val="0"/>
      <w:marTop w:val="0"/>
      <w:marBottom w:val="0"/>
      <w:divBdr>
        <w:top w:val="none" w:sz="0" w:space="0" w:color="auto"/>
        <w:left w:val="none" w:sz="0" w:space="0" w:color="auto"/>
        <w:bottom w:val="none" w:sz="0" w:space="0" w:color="auto"/>
        <w:right w:val="none" w:sz="0" w:space="0" w:color="auto"/>
      </w:divBdr>
    </w:div>
    <w:div w:id="610671796">
      <w:bodyDiv w:val="1"/>
      <w:marLeft w:val="0"/>
      <w:marRight w:val="0"/>
      <w:marTop w:val="0"/>
      <w:marBottom w:val="0"/>
      <w:divBdr>
        <w:top w:val="none" w:sz="0" w:space="0" w:color="auto"/>
        <w:left w:val="none" w:sz="0" w:space="0" w:color="auto"/>
        <w:bottom w:val="none" w:sz="0" w:space="0" w:color="auto"/>
        <w:right w:val="none" w:sz="0" w:space="0" w:color="auto"/>
      </w:divBdr>
    </w:div>
    <w:div w:id="619069816">
      <w:bodyDiv w:val="1"/>
      <w:marLeft w:val="0"/>
      <w:marRight w:val="0"/>
      <w:marTop w:val="0"/>
      <w:marBottom w:val="0"/>
      <w:divBdr>
        <w:top w:val="none" w:sz="0" w:space="0" w:color="auto"/>
        <w:left w:val="none" w:sz="0" w:space="0" w:color="auto"/>
        <w:bottom w:val="none" w:sz="0" w:space="0" w:color="auto"/>
        <w:right w:val="none" w:sz="0" w:space="0" w:color="auto"/>
      </w:divBdr>
    </w:div>
    <w:div w:id="627977808">
      <w:bodyDiv w:val="1"/>
      <w:marLeft w:val="0"/>
      <w:marRight w:val="0"/>
      <w:marTop w:val="0"/>
      <w:marBottom w:val="0"/>
      <w:divBdr>
        <w:top w:val="none" w:sz="0" w:space="0" w:color="auto"/>
        <w:left w:val="none" w:sz="0" w:space="0" w:color="auto"/>
        <w:bottom w:val="none" w:sz="0" w:space="0" w:color="auto"/>
        <w:right w:val="none" w:sz="0" w:space="0" w:color="auto"/>
      </w:divBdr>
    </w:div>
    <w:div w:id="694119422">
      <w:bodyDiv w:val="1"/>
      <w:marLeft w:val="0"/>
      <w:marRight w:val="0"/>
      <w:marTop w:val="0"/>
      <w:marBottom w:val="0"/>
      <w:divBdr>
        <w:top w:val="none" w:sz="0" w:space="0" w:color="auto"/>
        <w:left w:val="none" w:sz="0" w:space="0" w:color="auto"/>
        <w:bottom w:val="none" w:sz="0" w:space="0" w:color="auto"/>
        <w:right w:val="none" w:sz="0" w:space="0" w:color="auto"/>
      </w:divBdr>
    </w:div>
    <w:div w:id="700860538">
      <w:bodyDiv w:val="1"/>
      <w:marLeft w:val="0"/>
      <w:marRight w:val="0"/>
      <w:marTop w:val="0"/>
      <w:marBottom w:val="0"/>
      <w:divBdr>
        <w:top w:val="none" w:sz="0" w:space="0" w:color="auto"/>
        <w:left w:val="none" w:sz="0" w:space="0" w:color="auto"/>
        <w:bottom w:val="none" w:sz="0" w:space="0" w:color="auto"/>
        <w:right w:val="none" w:sz="0" w:space="0" w:color="auto"/>
      </w:divBdr>
    </w:div>
    <w:div w:id="747313710">
      <w:bodyDiv w:val="1"/>
      <w:marLeft w:val="0"/>
      <w:marRight w:val="0"/>
      <w:marTop w:val="0"/>
      <w:marBottom w:val="0"/>
      <w:divBdr>
        <w:top w:val="none" w:sz="0" w:space="0" w:color="auto"/>
        <w:left w:val="none" w:sz="0" w:space="0" w:color="auto"/>
        <w:bottom w:val="none" w:sz="0" w:space="0" w:color="auto"/>
        <w:right w:val="none" w:sz="0" w:space="0" w:color="auto"/>
      </w:divBdr>
    </w:div>
    <w:div w:id="882445197">
      <w:bodyDiv w:val="1"/>
      <w:marLeft w:val="0"/>
      <w:marRight w:val="0"/>
      <w:marTop w:val="0"/>
      <w:marBottom w:val="0"/>
      <w:divBdr>
        <w:top w:val="none" w:sz="0" w:space="0" w:color="auto"/>
        <w:left w:val="none" w:sz="0" w:space="0" w:color="auto"/>
        <w:bottom w:val="none" w:sz="0" w:space="0" w:color="auto"/>
        <w:right w:val="none" w:sz="0" w:space="0" w:color="auto"/>
      </w:divBdr>
    </w:div>
    <w:div w:id="995182378">
      <w:bodyDiv w:val="1"/>
      <w:marLeft w:val="0"/>
      <w:marRight w:val="0"/>
      <w:marTop w:val="0"/>
      <w:marBottom w:val="0"/>
      <w:divBdr>
        <w:top w:val="none" w:sz="0" w:space="0" w:color="auto"/>
        <w:left w:val="none" w:sz="0" w:space="0" w:color="auto"/>
        <w:bottom w:val="none" w:sz="0" w:space="0" w:color="auto"/>
        <w:right w:val="none" w:sz="0" w:space="0" w:color="auto"/>
      </w:divBdr>
      <w:divsChild>
        <w:div w:id="1651520536">
          <w:marLeft w:val="0"/>
          <w:marRight w:val="0"/>
          <w:marTop w:val="375"/>
          <w:marBottom w:val="0"/>
          <w:divBdr>
            <w:top w:val="none" w:sz="0" w:space="0" w:color="auto"/>
            <w:left w:val="none" w:sz="0" w:space="0" w:color="auto"/>
            <w:bottom w:val="none" w:sz="0" w:space="0" w:color="auto"/>
            <w:right w:val="none" w:sz="0" w:space="0" w:color="auto"/>
          </w:divBdr>
        </w:div>
        <w:div w:id="219946474">
          <w:marLeft w:val="300"/>
          <w:marRight w:val="0"/>
          <w:marTop w:val="0"/>
          <w:marBottom w:val="0"/>
          <w:divBdr>
            <w:top w:val="none" w:sz="0" w:space="0" w:color="auto"/>
            <w:left w:val="none" w:sz="0" w:space="0" w:color="auto"/>
            <w:bottom w:val="none" w:sz="0" w:space="0" w:color="auto"/>
            <w:right w:val="none" w:sz="0" w:space="0" w:color="auto"/>
          </w:divBdr>
        </w:div>
      </w:divsChild>
    </w:div>
    <w:div w:id="1149060191">
      <w:bodyDiv w:val="1"/>
      <w:marLeft w:val="0"/>
      <w:marRight w:val="0"/>
      <w:marTop w:val="0"/>
      <w:marBottom w:val="0"/>
      <w:divBdr>
        <w:top w:val="none" w:sz="0" w:space="0" w:color="auto"/>
        <w:left w:val="none" w:sz="0" w:space="0" w:color="auto"/>
        <w:bottom w:val="none" w:sz="0" w:space="0" w:color="auto"/>
        <w:right w:val="none" w:sz="0" w:space="0" w:color="auto"/>
      </w:divBdr>
    </w:div>
    <w:div w:id="1197501924">
      <w:bodyDiv w:val="1"/>
      <w:marLeft w:val="0"/>
      <w:marRight w:val="0"/>
      <w:marTop w:val="0"/>
      <w:marBottom w:val="0"/>
      <w:divBdr>
        <w:top w:val="none" w:sz="0" w:space="0" w:color="auto"/>
        <w:left w:val="none" w:sz="0" w:space="0" w:color="auto"/>
        <w:bottom w:val="none" w:sz="0" w:space="0" w:color="auto"/>
        <w:right w:val="none" w:sz="0" w:space="0" w:color="auto"/>
      </w:divBdr>
    </w:div>
    <w:div w:id="1219128740">
      <w:bodyDiv w:val="1"/>
      <w:marLeft w:val="0"/>
      <w:marRight w:val="0"/>
      <w:marTop w:val="0"/>
      <w:marBottom w:val="0"/>
      <w:divBdr>
        <w:top w:val="none" w:sz="0" w:space="0" w:color="auto"/>
        <w:left w:val="none" w:sz="0" w:space="0" w:color="auto"/>
        <w:bottom w:val="none" w:sz="0" w:space="0" w:color="auto"/>
        <w:right w:val="none" w:sz="0" w:space="0" w:color="auto"/>
      </w:divBdr>
    </w:div>
    <w:div w:id="1304239281">
      <w:bodyDiv w:val="1"/>
      <w:marLeft w:val="0"/>
      <w:marRight w:val="0"/>
      <w:marTop w:val="0"/>
      <w:marBottom w:val="0"/>
      <w:divBdr>
        <w:top w:val="none" w:sz="0" w:space="0" w:color="auto"/>
        <w:left w:val="none" w:sz="0" w:space="0" w:color="auto"/>
        <w:bottom w:val="none" w:sz="0" w:space="0" w:color="auto"/>
        <w:right w:val="none" w:sz="0" w:space="0" w:color="auto"/>
      </w:divBdr>
    </w:div>
    <w:div w:id="1449086349">
      <w:bodyDiv w:val="1"/>
      <w:marLeft w:val="0"/>
      <w:marRight w:val="0"/>
      <w:marTop w:val="0"/>
      <w:marBottom w:val="0"/>
      <w:divBdr>
        <w:top w:val="none" w:sz="0" w:space="0" w:color="auto"/>
        <w:left w:val="none" w:sz="0" w:space="0" w:color="auto"/>
        <w:bottom w:val="none" w:sz="0" w:space="0" w:color="auto"/>
        <w:right w:val="none" w:sz="0" w:space="0" w:color="auto"/>
      </w:divBdr>
    </w:div>
    <w:div w:id="1507597023">
      <w:bodyDiv w:val="1"/>
      <w:marLeft w:val="0"/>
      <w:marRight w:val="0"/>
      <w:marTop w:val="0"/>
      <w:marBottom w:val="0"/>
      <w:divBdr>
        <w:top w:val="none" w:sz="0" w:space="0" w:color="auto"/>
        <w:left w:val="none" w:sz="0" w:space="0" w:color="auto"/>
        <w:bottom w:val="none" w:sz="0" w:space="0" w:color="auto"/>
        <w:right w:val="none" w:sz="0" w:space="0" w:color="auto"/>
      </w:divBdr>
    </w:div>
    <w:div w:id="1694456964">
      <w:bodyDiv w:val="1"/>
      <w:marLeft w:val="0"/>
      <w:marRight w:val="0"/>
      <w:marTop w:val="0"/>
      <w:marBottom w:val="0"/>
      <w:divBdr>
        <w:top w:val="none" w:sz="0" w:space="0" w:color="auto"/>
        <w:left w:val="none" w:sz="0" w:space="0" w:color="auto"/>
        <w:bottom w:val="none" w:sz="0" w:space="0" w:color="auto"/>
        <w:right w:val="none" w:sz="0" w:space="0" w:color="auto"/>
      </w:divBdr>
    </w:div>
    <w:div w:id="2012561441">
      <w:bodyDiv w:val="1"/>
      <w:marLeft w:val="0"/>
      <w:marRight w:val="0"/>
      <w:marTop w:val="0"/>
      <w:marBottom w:val="0"/>
      <w:divBdr>
        <w:top w:val="none" w:sz="0" w:space="0" w:color="auto"/>
        <w:left w:val="none" w:sz="0" w:space="0" w:color="auto"/>
        <w:bottom w:val="none" w:sz="0" w:space="0" w:color="auto"/>
        <w:right w:val="none" w:sz="0" w:space="0" w:color="auto"/>
      </w:divBdr>
    </w:div>
    <w:div w:id="20529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Arc17</b:Tag>
    <b:SourceType>Misc</b:SourceType>
    <b:Guid>{F7777291-F23F-45BE-83BC-0B47ABB8E73D}</b:Guid>
    <b:Author>
      <b:Author>
        <b:Corporate>ArcGIS (Online) ESRI</b:Corporate>
      </b:Author>
    </b:Author>
    <b:Title>Satellite Imagery</b:Title>
    <b:Year>2017</b:Year>
    <b:City>Dublin</b:City>
    <b:Publisher>ESRI,DigitalGlobe,Microsoft,OS,HERE,Garmin,iPC</b:Publisher>
    <b:RefOrder>1</b:RefOrder>
  </b:Source>
  <b:Source>
    <b:Tag>52S17</b:Tag>
    <b:SourceType>ElectronicSource</b:SourceType>
    <b:Guid>{77007061-BCBD-4C5E-9228-E798751A5C63}</b:Guid>
    <b:Title>Creating Maps Online - Scribblemaps</b:Title>
    <b:Year>2017</b:Year>
    <b:City>Windsor</b:City>
    <b:Publisher>52 Stairs Studio Inc</b:Publisher>
    <b:Author>
      <b:Author>
        <b:Corporate>Scribblemaps</b:Corporate>
      </b:Author>
    </b:Author>
    <b:RefOrder>2</b:RefOrder>
  </b:Source>
</b:Sources>
</file>

<file path=customXml/itemProps1.xml><?xml version="1.0" encoding="utf-8"?>
<ds:datastoreItem xmlns:ds="http://schemas.openxmlformats.org/officeDocument/2006/customXml" ds:itemID="{8860F58B-6C6F-4142-BC3B-84B7D867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Birtwistle</dc:creator>
  <cp:lastModifiedBy>Dearbhala Ledwidge</cp:lastModifiedBy>
  <cp:revision>3</cp:revision>
  <cp:lastPrinted>2022-06-02T13:28:00Z</cp:lastPrinted>
  <dcterms:created xsi:type="dcterms:W3CDTF">2022-06-02T15:26:00Z</dcterms:created>
  <dcterms:modified xsi:type="dcterms:W3CDTF">2022-06-02T15:31:00Z</dcterms:modified>
</cp:coreProperties>
</file>